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AF8" w:rsidRPr="00211199" w:rsidRDefault="00401AF8" w:rsidP="00401A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01AF8">
        <w:rPr>
          <w:rFonts w:ascii="Helvetica" w:eastAsia="Times New Roman" w:hAnsi="Helvetica" w:cs="Helvetica"/>
          <w:sz w:val="21"/>
        </w:rPr>
        <w:t> </w:t>
      </w:r>
      <w:r w:rsidRPr="00211199">
        <w:rPr>
          <w:rFonts w:ascii="Times New Roman" w:eastAsia="Times New Roman" w:hAnsi="Times New Roman" w:cs="Times New Roman"/>
          <w:sz w:val="18"/>
        </w:rPr>
        <w:t>8 октября 2018</w:t>
      </w:r>
      <w:r w:rsidRPr="00211199">
        <w:rPr>
          <w:rFonts w:ascii="Times New Roman" w:eastAsia="Times New Roman" w:hAnsi="Times New Roman" w:cs="Times New Roman"/>
          <w:sz w:val="21"/>
        </w:rPr>
        <w:t> </w:t>
      </w:r>
      <w:r w:rsidRPr="00211199">
        <w:rPr>
          <w:rFonts w:ascii="Times New Roman" w:eastAsia="Times New Roman" w:hAnsi="Times New Roman" w:cs="Times New Roman"/>
          <w:sz w:val="18"/>
        </w:rPr>
        <w:t>№ 344</w:t>
      </w:r>
      <w:r w:rsidRPr="00211199">
        <w:rPr>
          <w:rFonts w:ascii="Times New Roman" w:eastAsia="Times New Roman" w:hAnsi="Times New Roman" w:cs="Times New Roman"/>
          <w:sz w:val="21"/>
        </w:rPr>
        <w:t> </w:t>
      </w:r>
      <w:r w:rsidRPr="00211199">
        <w:rPr>
          <w:rFonts w:ascii="Times New Roman" w:eastAsia="Times New Roman" w:hAnsi="Times New Roman" w:cs="Times New Roman"/>
          <w:sz w:val="18"/>
        </w:rPr>
        <w:t>САЗ 18-41</w:t>
      </w:r>
      <w:r w:rsidRPr="00211199">
        <w:rPr>
          <w:rFonts w:ascii="Times New Roman" w:eastAsia="Times New Roman" w:hAnsi="Times New Roman" w:cs="Times New Roman"/>
          <w:sz w:val="21"/>
        </w:rPr>
        <w:t>  </w:t>
      </w:r>
    </w:p>
    <w:p w:rsidR="006D2998" w:rsidRPr="00211199" w:rsidRDefault="006D2998" w:rsidP="00401AF8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401AF8" w:rsidRPr="00211199" w:rsidRDefault="00401AF8" w:rsidP="00401AF8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b/>
          <w:sz w:val="21"/>
          <w:szCs w:val="21"/>
        </w:rPr>
        <w:t>О внесении дополнений и изменений в Постановление Правительства Приднестровской Молдавской Республики от 19 января 2018 года № 15 «Об утверждении Положения о практико-ориентированной (дуальной) системе подготовки кадров»</w:t>
      </w:r>
    </w:p>
    <w:p w:rsidR="006D2998" w:rsidRPr="00211199" w:rsidRDefault="006D2998" w:rsidP="00401AF8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В соответствии со статьей 76-6 Конституции Приднестровской Молдавской Республики, статьей 25 Конституционного закона Приднестровской Молдавской Республики от 30 ноября 2011 года № 224-KЗ-V «О Правительстве Приднестровской Молдавской Республики» (САЗ 11-48) в действующей редакции, Законом Приднестровской Молдавской Республики от 27 июня 2003 года № 294-З-III «Об образовании» (САЗ 03-26) в действующей редакции, Законом Приднестровской Молдавской Республики от 29 июля 2008 года № 512-З-IV «О развитии начального и среднего профессионального образования» (САЗ 08-30) в действующей редакции, в целях обеспечения подготовки квалифицированных рабочих кадров в соответствии с потребностями экономики Приднестровской Молдавской Республики, Правительство Приднестровской Молдавской Республики постановляет: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1. Внести в Постановление Правительства Приднестровской Молдавской Республики от 19 января 2018 года № 15 «Об утверждении Положения о практико-ориентированной (дуальной) системе подготовки кадров» (САЗ 18-3) следующие дополнения и изменения: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а) Приложение к Постановлению дополнить пунктом 2-1 следующего содержания: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«2-1. Наставничество в рамках практико-ориентированного (дуального) обучения представляет собой процесс перед</w:t>
      </w:r>
      <w:bookmarkStart w:id="0" w:name="_GoBack"/>
      <w:bookmarkEnd w:id="0"/>
      <w:r w:rsidRPr="00211199">
        <w:rPr>
          <w:rFonts w:ascii="Times New Roman" w:eastAsia="Times New Roman" w:hAnsi="Times New Roman" w:cs="Times New Roman"/>
          <w:sz w:val="21"/>
          <w:szCs w:val="21"/>
        </w:rPr>
        <w:t>ачи обучающимся знаний, умений, навыков наиболее квалифицированными специалистами (рабочими) Предприятия – наставниками в период осуществления практико-ориентированного (дуального) обучения»;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б) в пункте 4 Приложения к Постановлению слова «в Приложении к настоящему Положению» заменить словами «согласно Приложению № 1 к настоящему Положению и договору между Предприятием и обучающимся (законным представителем несовершеннолетнего обучающегося), примерная форма которого утверждена согласно Приложению № 2 к настоящему Положению»;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в) пункт 8 Приложения к Постановлению дополнить подпунктом «г» следующего содержания: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«г) договором о практико-ориентированном (дуальном) обучении между Предприятием и обучающимся (законным представителем несовершеннолетнего обучающегося)»;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г) подпункт 2 подпункта «б» пункта 9 Приложения к Постановлению после слов «профессионального образования» дополнить словами «и договор о практико-ориентированном (дуальном) обучении между Предприятием и обучающимся (законным представителем несовершеннолетнего обучающегося)»;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д) пункт 11 Приложения к Постановлению изложить в следующей редакции: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«11. Министерство просвещения Приднестровской Молдавской Республики, Некоммерческое партнерство «Торгово-промышленная палата Приднестровской Молдавской Республики» в рамках своей компетенции содействуют заключению договоров о практико-ориентированном (дуальном) обучении между Предприятием и организацией профессионального образования, оказывают консультационную помощь по вопросам реализации образовательной программы по практико-ориентированному (дуальному) обучению, осуществляют мониторинг организации практико-ориентированного (дуального) обучения и иные полномочия в рамках практико-ориентированного (дуального) обучения»;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е) Приложение к Постановлению дополнить главой 4 следующего содержания: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«4. Наставничество в рамках практико-ориентированного (дуального) обучения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12. Целью наставничества является повышение качества профессиональной подготовки обучающихся, осваивающих профессиональную образовательную программу по практико-ориентированному (дуальному) обучению.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13. Основные задачи наставничества: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а) формирование у обучающихся профессиональных компетенций, ответственности, уважения к получаемой профессии, специальности, добросовестного отношения к труду;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б) комплексное освоение обучающимися всех видов профессиональной деятельности по получаемой профессии, специальности при оптимальном использовании времени и ресурсов;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lastRenderedPageBreak/>
        <w:t>в) мобильная корректировка профессиональных навыков обучающихся, передача им современных рациональных приемов выполнения трудовых функций;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г) вовлечение обучающихся в трудовой процесс Предприятия, повышение мотивации обучающихся к установлению длительных трудовых отношений с Предприятием;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д) адаптация обучающихся в трудовом коллективе, освоение ими корпоративной культуры, принятие традиций и правил поведения на Предприятии.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14. Наставники назначаются с их письменного согласия и закрепляются за группой обучающихся (обучающимся) распорядительным актом руководителя Предприятия.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Лицо, назначаемое в качестве наставника, должно обладать высокими профессиональными качествами, практическими знаниями и опытом.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15. Наставник может быть досрочно освобожден от исполнения возложенных на него обязанностей по осуществлению наставничества распорядительным актом руководителя Предприятия в случаях: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а) письменного заявления наставника об освобождении от обязанностей по осуществлению наставничества;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б) невыполнения или ненадлежащего выполнения наставником возложенных на него обязанностей;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в) письменного мотивированного заявления обучающихся (обучаемого);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г) производственной необходимости.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16. Реализации функций наставничества предшествует прохождение лицом, предлагаемым к назначению в качестве наставника, обучения по дополнительной профессиональной образовательной программе повышения квалификации, направленной на расширение представлений о технологиях обучения, развития навыков управления группой обучающихся, объемом не менее 16 часов.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Обучение лиц, указанных в части первой настоящего пункта, осуществляется в организациях образования, имеющих право реализовывать дополнительные профессиональные образовательные программы повышения квалификации по педагогическому направлению в соответствии с законодательством Приднестровской Молдавской Республики.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17. Форма и порядок поощрения наставника устанавливается Предприятием»;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ж) заголовок Приложения к Положению о практико-ориентированной (дуальной) системе подготовки кадров изложить в следующей редакции:</w:t>
      </w:r>
    </w:p>
    <w:p w:rsidR="00401AF8" w:rsidRPr="00211199" w:rsidRDefault="00401AF8" w:rsidP="00401AF8">
      <w:pPr>
        <w:shd w:val="clear" w:color="auto" w:fill="FFFFFF"/>
        <w:spacing w:after="0"/>
        <w:ind w:firstLine="6375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«Приложение № 1 к Положению</w:t>
      </w:r>
    </w:p>
    <w:p w:rsidR="00401AF8" w:rsidRPr="00211199" w:rsidRDefault="00401AF8" w:rsidP="00401AF8">
      <w:pPr>
        <w:shd w:val="clear" w:color="auto" w:fill="FFFFFF"/>
        <w:spacing w:after="0"/>
        <w:ind w:firstLine="6375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о практико-ориентированной (дуальной)</w:t>
      </w:r>
    </w:p>
    <w:p w:rsidR="00401AF8" w:rsidRPr="00211199" w:rsidRDefault="00401AF8" w:rsidP="00401AF8">
      <w:pPr>
        <w:shd w:val="clear" w:color="auto" w:fill="FFFFFF"/>
        <w:spacing w:after="0"/>
        <w:ind w:firstLine="6375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системе подготовки кадров»;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з) Положение о практико-ориентированной (дуальной) системе подготовки кадров дополнить Приложением № 2 согласно Приложению к настоящему Постановлению.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2. Настоящее Постановление вступает в силу со дня, следующего за днем его официального опубликования.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b/>
          <w:bCs/>
          <w:sz w:val="21"/>
          <w:szCs w:val="21"/>
        </w:rPr>
        <w:t>Председатель Правительства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b/>
          <w:bCs/>
          <w:sz w:val="21"/>
          <w:szCs w:val="21"/>
        </w:rPr>
        <w:t>Приднестровской Молдавской Республики</w:t>
      </w:r>
      <w:r w:rsidRPr="00211199">
        <w:rPr>
          <w:rFonts w:ascii="Times New Roman" w:eastAsia="Times New Roman" w:hAnsi="Times New Roman" w:cs="Times New Roman"/>
          <w:b/>
          <w:bCs/>
          <w:sz w:val="21"/>
        </w:rPr>
        <w:t> </w:t>
      </w:r>
      <w:r w:rsidRPr="00211199">
        <w:rPr>
          <w:rFonts w:ascii="Times New Roman" w:eastAsia="Times New Roman" w:hAnsi="Times New Roman" w:cs="Times New Roman"/>
          <w:sz w:val="21"/>
          <w:szCs w:val="21"/>
        </w:rPr>
        <w:t>   </w:t>
      </w:r>
      <w:r w:rsidRPr="00211199">
        <w:rPr>
          <w:rFonts w:ascii="Times New Roman" w:eastAsia="Times New Roman" w:hAnsi="Times New Roman" w:cs="Times New Roman"/>
          <w:b/>
          <w:bCs/>
          <w:sz w:val="21"/>
          <w:szCs w:val="21"/>
        </w:rPr>
        <w:t>А. Мартынов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г. Тирасполь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8 октября 2018 г.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№ 344</w:t>
      </w:r>
    </w:p>
    <w:p w:rsidR="00211199" w:rsidRDefault="00211199" w:rsidP="00401AF8">
      <w:pPr>
        <w:shd w:val="clear" w:color="auto" w:fill="FFFFFF"/>
        <w:spacing w:after="0"/>
        <w:ind w:left="2268"/>
        <w:jc w:val="right"/>
        <w:rPr>
          <w:rFonts w:ascii="Times New Roman" w:eastAsia="Times New Roman" w:hAnsi="Times New Roman" w:cs="Times New Roman"/>
          <w:sz w:val="21"/>
          <w:szCs w:val="21"/>
        </w:rPr>
        <w:sectPr w:rsidR="00211199" w:rsidSect="00401AF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01AF8" w:rsidRPr="00211199" w:rsidRDefault="00401AF8" w:rsidP="00401AF8">
      <w:pPr>
        <w:shd w:val="clear" w:color="auto" w:fill="FFFFFF"/>
        <w:spacing w:after="0"/>
        <w:ind w:left="2268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lastRenderedPageBreak/>
        <w:t>Приложение</w:t>
      </w:r>
    </w:p>
    <w:p w:rsidR="00401AF8" w:rsidRPr="00211199" w:rsidRDefault="00401AF8" w:rsidP="00401AF8">
      <w:pPr>
        <w:shd w:val="clear" w:color="auto" w:fill="FFFFFF"/>
        <w:spacing w:after="0"/>
        <w:ind w:left="2268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к Постановлению Правительства</w:t>
      </w:r>
    </w:p>
    <w:p w:rsidR="00401AF8" w:rsidRPr="00211199" w:rsidRDefault="00401AF8" w:rsidP="00401AF8">
      <w:pPr>
        <w:shd w:val="clear" w:color="auto" w:fill="FFFFFF"/>
        <w:spacing w:after="0"/>
        <w:ind w:left="2268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Приднестровской Молдавской Республики</w:t>
      </w:r>
    </w:p>
    <w:p w:rsidR="00401AF8" w:rsidRPr="00211199" w:rsidRDefault="00401AF8" w:rsidP="00401AF8">
      <w:pPr>
        <w:shd w:val="clear" w:color="auto" w:fill="FFFFFF"/>
        <w:spacing w:after="0"/>
        <w:ind w:left="2268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от 8 октября 2018 года № 344</w:t>
      </w:r>
    </w:p>
    <w:p w:rsidR="00401AF8" w:rsidRPr="00211199" w:rsidRDefault="00401AF8" w:rsidP="00401AF8">
      <w:pPr>
        <w:shd w:val="clear" w:color="auto" w:fill="FFFFFF"/>
        <w:spacing w:after="0"/>
        <w:ind w:left="2268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«Приложение № 2 к Положению</w:t>
      </w:r>
    </w:p>
    <w:p w:rsidR="00401AF8" w:rsidRPr="00211199" w:rsidRDefault="00401AF8" w:rsidP="00401AF8">
      <w:pPr>
        <w:shd w:val="clear" w:color="auto" w:fill="FFFFFF"/>
        <w:spacing w:after="0"/>
        <w:ind w:left="2268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о практико-ориентированной (дуальной)</w:t>
      </w:r>
    </w:p>
    <w:p w:rsidR="00401AF8" w:rsidRPr="00211199" w:rsidRDefault="00401AF8" w:rsidP="00401AF8">
      <w:pPr>
        <w:shd w:val="clear" w:color="auto" w:fill="FFFFFF"/>
        <w:spacing w:after="0"/>
        <w:ind w:left="2268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системе подготовки кадров</w:t>
      </w:r>
    </w:p>
    <w:p w:rsidR="00211199" w:rsidRDefault="00211199" w:rsidP="00401AF8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401AF8" w:rsidRPr="00211199" w:rsidRDefault="00401AF8" w:rsidP="00401AF8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Примерная форма договора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о практико-ориентированном (дуальном) обучении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Организация ______________________, именуемая в дальнейшем «Предприятие», в лице ________________________________________, действующего на основании Устава, и __________________________________, обучающийся в _________________________________ (либо законный представитель _________________________________________ обучающегося в _______________________), именуемый в дальнейшем «Обучающийся», вместе именуемые «Стороны», заключили настоящий Договор о нижеследующем.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1. ПРЕДМЕТ ДОГОВОРА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1.1. По настоящему Договору Предприятие участвует в реализации профессиональной образовательной программы практико-ориентированного (дуального) обучения на базе Предприятия с целью овладения Обучающимся видами профессиональной деятельности _________________________________.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1.2. Обучение осуществляется на Предприятии в период с «____» _________ 20___ года по «____» _______ 20___ года в соответствии с государственным образовательным стандартом _________________________. Форма обучения ___________.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2. ПРАВА И ОБЯЗАННОСТИ СТОРОН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2.1. Предприятие обязано: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2.1.1. Закрепить за Обучающимся наставника из числа наиболее квалифицированных специалистов (рабочих) для обучения практическим навыкам и приемам в работе;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2.1.2. Ознакомить Обучающегося с Уставом Предприятия, правилами внутреннего распорядка Предприятия, локальными актами Предприятия, санитарными правилами, требованиями охраны труда, безопасности жизнедеятельности и пожарной безопасности, требованиями к трудоустройству на Предприятии;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2.1.3. Предоставлять на бесплатной основе Обучающемуся средства обучения, оборудование, расходные материалы, необходимые для освоения указанной в настоящем Договоре профессии (специальности), на период прохождения обучения и проведения промежуточной и итоговой аттестации;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 xml:space="preserve">2.1.4. Обеспечить Обучающегося во время обучения на Предприятии спецодеждой, </w:t>
      </w:r>
      <w:proofErr w:type="spellStart"/>
      <w:r w:rsidRPr="00211199">
        <w:rPr>
          <w:rFonts w:ascii="Times New Roman" w:eastAsia="Times New Roman" w:hAnsi="Times New Roman" w:cs="Times New Roman"/>
          <w:sz w:val="21"/>
          <w:szCs w:val="21"/>
        </w:rPr>
        <w:t>спецобувью</w:t>
      </w:r>
      <w:proofErr w:type="spellEnd"/>
      <w:r w:rsidRPr="00211199">
        <w:rPr>
          <w:rFonts w:ascii="Times New Roman" w:eastAsia="Times New Roman" w:hAnsi="Times New Roman" w:cs="Times New Roman"/>
          <w:sz w:val="21"/>
          <w:szCs w:val="21"/>
        </w:rPr>
        <w:t xml:space="preserve"> по нормам и в порядке, установленном действующим законодательством Приднестровской Молдавской Республики для рабочих соответствующих профессий.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2.2. Обучающийся обязан: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2.2.1. Посещать занятия и добросовестно выполнять задания в рамках освоения профессиональной образовательной программы по практико-ориентированному (дуальному) обучению;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2.2.2. Соблюдать во время нахождения на Предприятии правила внутреннего распорядка Предприятия, локальные акты Предприятия, санитарные правила, требования охраны труда, безопасности жизнедеятельности и пожарной безопасности; бережно относиться к имуществу Предприятия;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2.2.3. Выполнять указания руководителя практики от организации профессионального образования и наставника, касающиеся процесса обучения и производственного процесса;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2.2.4. Не разглашать сведения, составляющие коммерческую тайну Предприятия.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3. ОТВЕТСТВЕННОСТЬ СТОРОН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3.1. При неисполнении или ненадлежащем исполнении предусмотренных настоящим Договором обязательств Стороны несут ответственность в порядке, установленном законодательством Приднестровской Молдавской Республики.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lastRenderedPageBreak/>
        <w:t>3.2. Обучающийся (законный представитель Обучающегося) несет материальную ответственность в порядке, установленном законодательством Приднестровской Молдавской Республики.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4. ЗАКЛЮЧИТЕЛЬНЫЕ ПОЛОЖЕНИЯ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4.1. Договор составлен в ____ экземплярах, каждый из которых имеет одинаковую юридическую силу.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4.2. Договор вступает в силу с даты его подписания Сторонами и действует до окончания срока, указанного в пункте 1.2 настоящего Договора.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4.3. Досрочное расторжение настоящего Договора возможно по согласию сторон либо в судебном порядке.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4.4. Изменения или дополнения к настоящему Договору оформляются в письменной форме, подписываются Сторонами и являются неотъемлемой частью настоящего Договора.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 xml:space="preserve">4.5. Возникшие по Договору споры разрешаются путем переговоров. При </w:t>
      </w:r>
      <w:proofErr w:type="spellStart"/>
      <w:r w:rsidRPr="00211199">
        <w:rPr>
          <w:rFonts w:ascii="Times New Roman" w:eastAsia="Times New Roman" w:hAnsi="Times New Roman" w:cs="Times New Roman"/>
          <w:sz w:val="21"/>
          <w:szCs w:val="21"/>
        </w:rPr>
        <w:t>недостижении</w:t>
      </w:r>
      <w:proofErr w:type="spellEnd"/>
      <w:r w:rsidRPr="00211199">
        <w:rPr>
          <w:rFonts w:ascii="Times New Roman" w:eastAsia="Times New Roman" w:hAnsi="Times New Roman" w:cs="Times New Roman"/>
          <w:sz w:val="21"/>
          <w:szCs w:val="21"/>
        </w:rPr>
        <w:t xml:space="preserve"> согласия споры разрешаются в установленном законодательством Приднестровской Молдавской Республики порядке.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4.6. Вопросы, не урегулированные Договором, разрешаются в порядке, установленном действующим законодательством Приднестровской Молдавской Республики.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4.7. Прекращение действия настоящего Договора влечет за собой прекращение обязательств Сторон по нему, но не освобождает Стороны от ответственности за его нарушение, если таковые имели место в период действия настоящего Договора.</w:t>
      </w:r>
    </w:p>
    <w:p w:rsidR="00401AF8" w:rsidRPr="00211199" w:rsidRDefault="00401AF8" w:rsidP="00401A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1199">
        <w:rPr>
          <w:rFonts w:ascii="Times New Roman" w:eastAsia="Times New Roman" w:hAnsi="Times New Roman" w:cs="Times New Roman"/>
          <w:sz w:val="21"/>
          <w:szCs w:val="21"/>
        </w:rPr>
        <w:t>5. АДРЕСА И РЕКВИЗИТЫ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4"/>
        <w:gridCol w:w="5151"/>
      </w:tblGrid>
      <w:tr w:rsidR="00401AF8" w:rsidRPr="00211199" w:rsidTr="00401AF8">
        <w:tc>
          <w:tcPr>
            <w:tcW w:w="5385" w:type="dxa"/>
            <w:shd w:val="clear" w:color="auto" w:fill="auto"/>
            <w:vAlign w:val="center"/>
            <w:hideMark/>
          </w:tcPr>
          <w:p w:rsidR="00401AF8" w:rsidRPr="00211199" w:rsidRDefault="00401AF8" w:rsidP="0040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9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Предприятие:</w:t>
            </w:r>
          </w:p>
          <w:p w:rsidR="00401AF8" w:rsidRPr="00211199" w:rsidRDefault="00401AF8" w:rsidP="0040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99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адрес:</w:t>
            </w:r>
          </w:p>
          <w:p w:rsidR="00401AF8" w:rsidRPr="00211199" w:rsidRDefault="00401AF8" w:rsidP="0040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9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401AF8" w:rsidRPr="00211199" w:rsidRDefault="00401AF8" w:rsidP="0040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99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401AF8" w:rsidRPr="00211199" w:rsidRDefault="00401AF8" w:rsidP="0040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9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401AF8" w:rsidRPr="00211199" w:rsidRDefault="00401AF8" w:rsidP="0040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9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401AF8" w:rsidRPr="00211199" w:rsidRDefault="00401AF8" w:rsidP="0040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9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401AF8" w:rsidRPr="00211199" w:rsidRDefault="00401AF8" w:rsidP="0040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99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 20____года</w:t>
            </w:r>
          </w:p>
          <w:p w:rsidR="00401AF8" w:rsidRPr="00211199" w:rsidRDefault="00401AF8" w:rsidP="0040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99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6510" w:type="dxa"/>
            <w:shd w:val="clear" w:color="auto" w:fill="auto"/>
            <w:vAlign w:val="center"/>
            <w:hideMark/>
          </w:tcPr>
          <w:p w:rsidR="00401AF8" w:rsidRPr="00211199" w:rsidRDefault="00401AF8" w:rsidP="0040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9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</w:p>
          <w:p w:rsidR="00401AF8" w:rsidRPr="00211199" w:rsidRDefault="00401AF8" w:rsidP="0040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9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401AF8" w:rsidRPr="00211199" w:rsidRDefault="00401AF8" w:rsidP="0040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         (фамилия, имя, отчество)</w:t>
            </w:r>
          </w:p>
          <w:p w:rsidR="00401AF8" w:rsidRPr="00211199" w:rsidRDefault="00401AF8" w:rsidP="0040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99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(свидетельство о рождении):</w:t>
            </w:r>
          </w:p>
          <w:p w:rsidR="00401AF8" w:rsidRPr="00211199" w:rsidRDefault="00401AF8" w:rsidP="0040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99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____ № ___________</w:t>
            </w:r>
          </w:p>
          <w:p w:rsidR="00401AF8" w:rsidRPr="00211199" w:rsidRDefault="00401AF8" w:rsidP="0040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9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 проживания: ______________________________</w:t>
            </w:r>
          </w:p>
          <w:p w:rsidR="00401AF8" w:rsidRPr="00211199" w:rsidRDefault="00401AF8" w:rsidP="0040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9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401AF8" w:rsidRPr="00211199" w:rsidRDefault="00401AF8" w:rsidP="0040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                      (подпись)</w:t>
            </w:r>
          </w:p>
          <w:p w:rsidR="00401AF8" w:rsidRPr="00211199" w:rsidRDefault="00401AF8" w:rsidP="0040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99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 20____года</w:t>
            </w:r>
          </w:p>
          <w:p w:rsidR="00401AF8" w:rsidRPr="00211199" w:rsidRDefault="00401AF8" w:rsidP="0040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9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Законный представитель обучающегося</w:t>
            </w:r>
          </w:p>
          <w:p w:rsidR="00401AF8" w:rsidRPr="00211199" w:rsidRDefault="00401AF8" w:rsidP="0040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9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401AF8" w:rsidRPr="00211199" w:rsidRDefault="00401AF8" w:rsidP="0040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(фамилия, имя, отчество обучающегося)</w:t>
            </w:r>
          </w:p>
          <w:p w:rsidR="00401AF8" w:rsidRPr="00211199" w:rsidRDefault="00401AF8" w:rsidP="0040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9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401AF8" w:rsidRPr="00211199" w:rsidRDefault="00401AF8" w:rsidP="0040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(фамилия, имя, отчество законного представителя)</w:t>
            </w:r>
          </w:p>
          <w:p w:rsidR="00401AF8" w:rsidRPr="00211199" w:rsidRDefault="00401AF8" w:rsidP="0040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99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серия ___ № ___________</w:t>
            </w:r>
          </w:p>
          <w:p w:rsidR="00401AF8" w:rsidRPr="00211199" w:rsidRDefault="00401AF8" w:rsidP="0040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9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 проживания</w:t>
            </w:r>
          </w:p>
          <w:p w:rsidR="00401AF8" w:rsidRPr="00211199" w:rsidRDefault="00401AF8" w:rsidP="0040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9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законного представителя: ______________________________</w:t>
            </w:r>
          </w:p>
          <w:p w:rsidR="00401AF8" w:rsidRPr="00211199" w:rsidRDefault="00401AF8" w:rsidP="0040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9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401AF8" w:rsidRPr="00211199" w:rsidRDefault="00401AF8" w:rsidP="0040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                      (подпись)</w:t>
            </w:r>
          </w:p>
          <w:p w:rsidR="00401AF8" w:rsidRPr="00211199" w:rsidRDefault="00401AF8" w:rsidP="0040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99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 20____ года».</w:t>
            </w:r>
          </w:p>
        </w:tc>
      </w:tr>
    </w:tbl>
    <w:p w:rsidR="00401AF8" w:rsidRPr="00401AF8" w:rsidRDefault="00401AF8" w:rsidP="00401AF8">
      <w:pPr>
        <w:spacing w:after="0"/>
        <w:jc w:val="both"/>
        <w:rPr>
          <w:rFonts w:ascii="Helvetica" w:eastAsia="Times New Roman" w:hAnsi="Helvetica" w:cs="Helvetica"/>
          <w:sz w:val="17"/>
          <w:szCs w:val="17"/>
        </w:rPr>
      </w:pPr>
      <w:r w:rsidRPr="00401AF8">
        <w:rPr>
          <w:rFonts w:ascii="Helvetica" w:eastAsia="Times New Roman" w:hAnsi="Helvetica" w:cs="Helvetica"/>
          <w:sz w:val="17"/>
          <w:szCs w:val="17"/>
        </w:rPr>
        <w:t>© ГУ "Юридическая литература", 2012-2021.</w:t>
      </w:r>
    </w:p>
    <w:p w:rsidR="00401AF8" w:rsidRPr="00401AF8" w:rsidRDefault="00211199" w:rsidP="00401AF8">
      <w:pPr>
        <w:spacing w:after="0"/>
        <w:jc w:val="both"/>
        <w:rPr>
          <w:rFonts w:ascii="Helvetica" w:eastAsia="Times New Roman" w:hAnsi="Helvetica" w:cs="Helvetica"/>
          <w:sz w:val="17"/>
          <w:szCs w:val="17"/>
        </w:rPr>
      </w:pPr>
      <w:hyperlink r:id="rId5" w:history="1">
        <w:r w:rsidR="00401AF8" w:rsidRPr="00401AF8">
          <w:rPr>
            <w:rFonts w:ascii="Helvetica" w:eastAsia="Times New Roman" w:hAnsi="Helvetica" w:cs="Helvetica"/>
            <w:sz w:val="17"/>
          </w:rPr>
          <w:t>Министерство юстиции Приднестровья</w:t>
        </w:r>
      </w:hyperlink>
    </w:p>
    <w:p w:rsidR="00B72183" w:rsidRPr="00401AF8" w:rsidRDefault="00B72183" w:rsidP="00401AF8">
      <w:pPr>
        <w:spacing w:after="0"/>
        <w:jc w:val="both"/>
      </w:pPr>
    </w:p>
    <w:sectPr w:rsidR="00B72183" w:rsidRPr="00401AF8" w:rsidSect="00401A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03093"/>
    <w:multiLevelType w:val="multilevel"/>
    <w:tmpl w:val="108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1AF8"/>
    <w:rsid w:val="00211199"/>
    <w:rsid w:val="00401AF8"/>
    <w:rsid w:val="006D2998"/>
    <w:rsid w:val="00A53497"/>
    <w:rsid w:val="00B7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548F4-A6BF-45C6-95F3-E1B5211E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1AF8"/>
    <w:rPr>
      <w:color w:val="0000FF"/>
      <w:u w:val="single"/>
    </w:rPr>
  </w:style>
  <w:style w:type="character" w:customStyle="1" w:styleId="sr-only">
    <w:name w:val="sr-only"/>
    <w:basedOn w:val="a0"/>
    <w:rsid w:val="00401AF8"/>
  </w:style>
  <w:style w:type="character" w:customStyle="1" w:styleId="apple-converted-space">
    <w:name w:val="apple-converted-space"/>
    <w:basedOn w:val="a0"/>
    <w:rsid w:val="00401AF8"/>
  </w:style>
  <w:style w:type="character" w:customStyle="1" w:styleId="label">
    <w:name w:val="label"/>
    <w:basedOn w:val="a0"/>
    <w:rsid w:val="00401AF8"/>
  </w:style>
  <w:style w:type="character" w:customStyle="1" w:styleId="margin">
    <w:name w:val="margin"/>
    <w:basedOn w:val="a0"/>
    <w:rsid w:val="00401AF8"/>
  </w:style>
  <w:style w:type="character" w:customStyle="1" w:styleId="text-small">
    <w:name w:val="text-small"/>
    <w:basedOn w:val="a0"/>
    <w:rsid w:val="00401AF8"/>
  </w:style>
  <w:style w:type="character" w:customStyle="1" w:styleId="pull-right">
    <w:name w:val="pull-right"/>
    <w:basedOn w:val="a0"/>
    <w:rsid w:val="00401AF8"/>
  </w:style>
  <w:style w:type="paragraph" w:styleId="a4">
    <w:name w:val="Normal (Web)"/>
    <w:basedOn w:val="a"/>
    <w:uiPriority w:val="99"/>
    <w:unhideWhenUsed/>
    <w:rsid w:val="0040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6385">
          <w:marLeft w:val="0"/>
          <w:marRight w:val="0"/>
          <w:marTop w:val="0"/>
          <w:marBottom w:val="300"/>
          <w:divBdr>
            <w:top w:val="single" w:sz="2" w:space="0" w:color="080808"/>
            <w:left w:val="single" w:sz="2" w:space="0" w:color="080808"/>
            <w:bottom w:val="single" w:sz="6" w:space="0" w:color="080808"/>
            <w:right w:val="single" w:sz="2" w:space="0" w:color="080808"/>
          </w:divBdr>
          <w:divsChild>
            <w:div w:id="4670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1853">
                  <w:marLeft w:val="0"/>
                  <w:marRight w:val="0"/>
                  <w:marTop w:val="0"/>
                  <w:marBottom w:val="0"/>
                  <w:divBdr>
                    <w:top w:val="none" w:sz="0" w:space="0" w:color="101010"/>
                    <w:left w:val="none" w:sz="0" w:space="0" w:color="101010"/>
                    <w:bottom w:val="none" w:sz="0" w:space="0" w:color="101010"/>
                    <w:right w:val="none" w:sz="0" w:space="0" w:color="101010"/>
                  </w:divBdr>
                </w:div>
              </w:divsChild>
            </w:div>
          </w:divsChild>
        </w:div>
        <w:div w:id="2036224283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7855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DDDDD"/>
                  </w:divBdr>
                  <w:divsChild>
                    <w:div w:id="98770478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FAEBCC"/>
                        <w:left w:val="single" w:sz="6" w:space="11" w:color="FAEBCC"/>
                        <w:bottom w:val="single" w:sz="6" w:space="11" w:color="FAEBCC"/>
                        <w:right w:val="single" w:sz="6" w:space="11" w:color="FAEBCC"/>
                      </w:divBdr>
                    </w:div>
                  </w:divsChild>
                </w:div>
                <w:div w:id="1095632070">
                  <w:marLeft w:val="0"/>
                  <w:marRight w:val="630"/>
                  <w:marTop w:val="0"/>
                  <w:marBottom w:val="0"/>
                  <w:divBdr>
                    <w:top w:val="none" w:sz="0" w:space="0" w:color="auto"/>
                    <w:left w:val="single" w:sz="6" w:space="8" w:color="DDDDDD"/>
                    <w:bottom w:val="none" w:sz="0" w:space="0" w:color="auto"/>
                    <w:right w:val="none" w:sz="0" w:space="0" w:color="auto"/>
                  </w:divBdr>
                  <w:divsChild>
                    <w:div w:id="160861125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FAEBCC"/>
                        <w:left w:val="single" w:sz="6" w:space="11" w:color="FAEBCC"/>
                        <w:bottom w:val="single" w:sz="6" w:space="11" w:color="FAEBCC"/>
                        <w:right w:val="single" w:sz="6" w:space="11" w:color="FAEBCC"/>
                      </w:divBdr>
                    </w:div>
                  </w:divsChild>
                </w:div>
                <w:div w:id="8763127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7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jus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</dc:creator>
  <cp:keywords/>
  <dc:description/>
  <cp:lastModifiedBy>Ольга Николаевна Овсянникова</cp:lastModifiedBy>
  <cp:revision>4</cp:revision>
  <dcterms:created xsi:type="dcterms:W3CDTF">2021-09-10T05:03:00Z</dcterms:created>
  <dcterms:modified xsi:type="dcterms:W3CDTF">2022-02-25T08:55:00Z</dcterms:modified>
</cp:coreProperties>
</file>