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55" w:rsidRDefault="00FA7155" w:rsidP="00FA7155">
      <w:pPr>
        <w:spacing w:after="0" w:line="240" w:lineRule="auto"/>
        <w:ind w:left="27" w:firstLine="68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A7155" w:rsidRDefault="00FA7155" w:rsidP="00FA7155">
      <w:pPr>
        <w:spacing w:after="0" w:line="240" w:lineRule="auto"/>
        <w:ind w:left="27" w:firstLine="68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онлайн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флешмоба</w:t>
      </w:r>
      <w:proofErr w:type="spellEnd"/>
    </w:p>
    <w:p w:rsidR="00FA7155" w:rsidRDefault="00FA7155" w:rsidP="00FA7155">
      <w:pPr>
        <w:spacing w:after="0" w:line="240" w:lineRule="auto"/>
        <w:ind w:left="27" w:firstLine="68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«Тирасполь моими глазами»</w:t>
      </w:r>
    </w:p>
    <w:p w:rsidR="00FA7155" w:rsidRDefault="00FA7155" w:rsidP="00FA7155">
      <w:pPr>
        <w:spacing w:after="0" w:line="240" w:lineRule="auto"/>
        <w:ind w:left="27" w:firstLine="68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7155" w:rsidRDefault="00FA7155" w:rsidP="00FA7155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FA7155" w:rsidRDefault="00FA7155" w:rsidP="00FA7155">
      <w:pPr>
        <w:pStyle w:val="a4"/>
        <w:spacing w:after="0" w:line="240" w:lineRule="auto"/>
        <w:ind w:left="27" w:firstLine="682"/>
        <w:jc w:val="center"/>
        <w:rPr>
          <w:rFonts w:ascii="Times New Roman" w:hAnsi="Times New Roman" w:cs="Times New Roman"/>
          <w:sz w:val="26"/>
          <w:szCs w:val="26"/>
        </w:rPr>
      </w:pP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27" w:firstLine="68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Онлайн-флешмоб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«Тирасполь моими глазами» (далее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онлайн-флешмоб</w:t>
      </w:r>
      <w:proofErr w:type="spellEnd"/>
      <w:r>
        <w:rPr>
          <w:rFonts w:ascii="Times New Roman" w:hAnsi="Times New Roman" w:cs="Times New Roman"/>
          <w:sz w:val="26"/>
          <w:szCs w:val="26"/>
        </w:rPr>
        <w:t>), приурочен к празднованию 229-ой годовщины со дня основания города Тирасполь.</w:t>
      </w: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27" w:firstLine="6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цель, задачи, условия и порядок проведения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онлайн-флешмоба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27" w:firstLine="6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онлайн-флешмоба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является Управление молодежной политики Министерства просвещения Приднестровской Молдавской Республики (далее – Организатор).</w:t>
      </w: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27" w:firstLine="68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Участниками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онлайн-флешмоба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могут стать молодые люди в возрасте от 14 до 35 лет Приднестровской Молдавской Республики.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Работа может быть индивидуальной или коллективной.</w:t>
      </w:r>
    </w:p>
    <w:p w:rsidR="00FA7155" w:rsidRDefault="00FA7155" w:rsidP="00FA715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A7155" w:rsidRDefault="00FA7155" w:rsidP="00FA7155">
      <w:pPr>
        <w:pStyle w:val="a4"/>
        <w:spacing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2.Цель и задачи</w:t>
      </w:r>
    </w:p>
    <w:p w:rsidR="00FA7155" w:rsidRDefault="00FA7155" w:rsidP="00FA7155">
      <w:pPr>
        <w:pStyle w:val="a4"/>
        <w:spacing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27" w:firstLine="6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онлайн-флешмоба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привлечь внимание молодежи к  празднованию 229-ой годовщины со дня основания города Тирасполь и вовлечь их в процесс поздравления с помощью коротких видеороликов.</w:t>
      </w: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27" w:firstLine="68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Задачи Конкурса: </w:t>
      </w:r>
    </w:p>
    <w:p w:rsidR="00FA7155" w:rsidRDefault="00FA7155" w:rsidP="00FA715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выявление и распространение информации о талантливой молодежи Приднестровской Молдавской Республики;</w:t>
      </w:r>
    </w:p>
    <w:p w:rsidR="00FA7155" w:rsidRDefault="00FA7155" w:rsidP="00FA715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воспитание патриотизма и любви к городу Тирасполь; </w:t>
      </w:r>
    </w:p>
    <w:p w:rsidR="00FA7155" w:rsidRDefault="00FA7155" w:rsidP="00FA715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развитие творческого потенциала;</w:t>
      </w:r>
    </w:p>
    <w:p w:rsidR="00FA7155" w:rsidRDefault="00FA7155" w:rsidP="00FA715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распространение информации о наиболее интересных событиях, свидетелями которых стали авторы видеороликов в городе Тирасполь; </w:t>
      </w:r>
    </w:p>
    <w:p w:rsidR="00FA7155" w:rsidRDefault="00FA7155" w:rsidP="00FA715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распространение информации о красивых местах в городе Тирасполь;</w:t>
      </w:r>
    </w:p>
    <w:p w:rsidR="00FA7155" w:rsidRDefault="00FA7155" w:rsidP="00FA715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расширение кругозора, развитие эстетического вкуса, творческого подхода к решению поставленных задач.</w:t>
      </w:r>
    </w:p>
    <w:p w:rsidR="00FA7155" w:rsidRDefault="00FA7155" w:rsidP="00FA7155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155" w:rsidRDefault="00FA7155" w:rsidP="00FA715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3.Условия и порядок проведения </w:t>
      </w:r>
    </w:p>
    <w:p w:rsidR="00FA7155" w:rsidRDefault="00FA7155" w:rsidP="00FA7155">
      <w:pPr>
        <w:pStyle w:val="a4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Онлайн-флешмоб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проводится в период с 11 по 14 октября 2021 года в социальных сетях: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TikTok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онлайн-флешмобе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участникам необходимо опубликовать в социальных сетях видеоролик длительностью до 1 минуты, соответствующий требованиям, предусмотренным настоящим Положением. При публикации видеоролика обязательно указывается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хэштэг</w:t>
      </w:r>
      <w:proofErr w:type="spellEnd"/>
      <w:r>
        <w:rPr>
          <w:rFonts w:ascii="Times New Roman" w:hAnsi="Times New Roman" w:cs="Times New Roman"/>
          <w:sz w:val="26"/>
          <w:szCs w:val="26"/>
        </w:rPr>
        <w:t>: #</w:t>
      </w:r>
      <w:proofErr w:type="spellStart"/>
      <w:r>
        <w:rPr>
          <w:rFonts w:ascii="Times New Roman" w:hAnsi="Times New Roman" w:cs="Times New Roman"/>
          <w:sz w:val="26"/>
          <w:szCs w:val="26"/>
        </w:rPr>
        <w:t>Тираспольмоимиглазами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Публикуемые видеоролики могут сопровождаться текстом, музыкой и закадровым голосом.</w:t>
      </w: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публикации видеоролика участник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онлайн-флешмоба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подтверждает следующее:</w:t>
      </w:r>
    </w:p>
    <w:p w:rsidR="00FA7155" w:rsidRDefault="00FA7155" w:rsidP="00FA715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свое авторство на видеоролик;</w:t>
      </w:r>
    </w:p>
    <w:p w:rsidR="00FA7155" w:rsidRDefault="00FA7155" w:rsidP="00FA715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свое согласие и согласие третьих лиц (если таковые присутствуют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видеоролике</w:t>
      </w:r>
      <w:proofErr w:type="gramEnd"/>
      <w:r>
        <w:rPr>
          <w:rFonts w:ascii="Times New Roman" w:hAnsi="Times New Roman" w:cs="Times New Roman"/>
          <w:sz w:val="26"/>
          <w:szCs w:val="26"/>
        </w:rPr>
        <w:t>) на распространение данного ролика;</w:t>
      </w:r>
    </w:p>
    <w:p w:rsidR="00FA7155" w:rsidRDefault="00FA7155" w:rsidP="00FA715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получения претензий от третьих лиц, участник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онлайн-флешмоба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несет полную ответственность за нарушение их прав.</w:t>
      </w: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Профиль участника в социальных сетях должен быть открытым.</w:t>
      </w: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Видеоролики не должны быть сняты с риском для жизни человека, содержать рекламу и оскорблять достоинство и чувства других людей.</w:t>
      </w: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онлайн-флешмоба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несут полную ответственность за публикуемый материал.</w:t>
      </w: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могут публиковать неограниченное количество видеороликов.</w:t>
      </w: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Самые популярные видеоролики, набравшие наибольшее количество просмотров/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лайков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будут размещены на сайте 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мессенджерах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Министерства просвещения Приднестровской Молдавской Республики и других средствах массовой информации.</w:t>
      </w:r>
    </w:p>
    <w:p w:rsidR="00FA7155" w:rsidRDefault="00FA7155" w:rsidP="00FA7155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7155" w:rsidRDefault="00FA7155" w:rsidP="00FA7155">
      <w:pPr>
        <w:pStyle w:val="a4"/>
        <w:spacing w:after="0" w:line="240" w:lineRule="auto"/>
        <w:ind w:left="27" w:firstLine="68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4.Контактная информация Организаторов</w:t>
      </w:r>
    </w:p>
    <w:p w:rsidR="00FA7155" w:rsidRDefault="00FA7155" w:rsidP="00FA7155">
      <w:pPr>
        <w:pStyle w:val="a4"/>
        <w:spacing w:after="0" w:line="240" w:lineRule="auto"/>
        <w:ind w:left="27" w:firstLine="682"/>
        <w:rPr>
          <w:rFonts w:ascii="Times New Roman" w:hAnsi="Times New Roman" w:cs="Times New Roman"/>
          <w:b/>
          <w:sz w:val="26"/>
          <w:szCs w:val="26"/>
        </w:rPr>
      </w:pP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Официальный сайт Министерства просвещения Приднестровской Молдавской Республики: </w:t>
      </w:r>
      <w:hyperlink r:id="rId5" w:history="1">
        <w:r>
          <w:rPr>
            <w:rStyle w:val="a3"/>
            <w:sz w:val="26"/>
            <w:szCs w:val="26"/>
          </w:rPr>
          <w:t>http://www.minpros.info/</w:t>
        </w:r>
      </w:hyperlink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Мессенджеры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Telegram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Электронная почта: </w:t>
      </w:r>
      <w:hyperlink r:id="rId6" w:history="1">
        <w:r>
          <w:rPr>
            <w:rStyle w:val="a3"/>
            <w:sz w:val="26"/>
            <w:szCs w:val="26"/>
            <w:lang w:val="en-US"/>
          </w:rPr>
          <w:t>umpminpros</w:t>
        </w:r>
        <w:r>
          <w:rPr>
            <w:rStyle w:val="a3"/>
            <w:sz w:val="26"/>
            <w:szCs w:val="26"/>
          </w:rPr>
          <w:t>@</w:t>
        </w:r>
        <w:r>
          <w:rPr>
            <w:rStyle w:val="a3"/>
            <w:sz w:val="26"/>
            <w:szCs w:val="26"/>
            <w:lang w:val="en-US"/>
          </w:rPr>
          <w:t>mail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, </w:t>
      </w:r>
      <w:hyperlink r:id="rId7" w:history="1">
        <w:r>
          <w:rPr>
            <w:rStyle w:val="a3"/>
            <w:sz w:val="26"/>
            <w:szCs w:val="26"/>
            <w:shd w:val="clear" w:color="auto" w:fill="FEFEFE"/>
          </w:rPr>
          <w:t>prosveshenie@minpros.info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FA7155" w:rsidRDefault="00FA7155" w:rsidP="00FA715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Контактные телефоны: 0 533 2 46 95, приемная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EFEFE"/>
        </w:rPr>
        <w:t>0 533 2 22 29</w:t>
      </w:r>
    </w:p>
    <w:p w:rsidR="00FA7155" w:rsidRDefault="00FA7155" w:rsidP="00FA715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7155" w:rsidRDefault="00FA7155" w:rsidP="00FA715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155" w:rsidRDefault="00FA7155" w:rsidP="00FA7155">
      <w:pPr>
        <w:pStyle w:val="a4"/>
        <w:spacing w:after="0" w:line="240" w:lineRule="auto"/>
        <w:ind w:left="27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FA7155" w:rsidRDefault="00FA7155" w:rsidP="00FA7155">
      <w:pPr>
        <w:pStyle w:val="a4"/>
        <w:tabs>
          <w:tab w:val="left" w:pos="5947"/>
        </w:tabs>
        <w:spacing w:after="0" w:line="240" w:lineRule="auto"/>
        <w:ind w:left="27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997EFB" w:rsidRDefault="00997EFB"/>
    <w:sectPr w:rsidR="00997EFB" w:rsidSect="0099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310"/>
    <w:multiLevelType w:val="hybridMultilevel"/>
    <w:tmpl w:val="3530BDFE"/>
    <w:lvl w:ilvl="0" w:tplc="74647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C091C"/>
    <w:multiLevelType w:val="hybridMultilevel"/>
    <w:tmpl w:val="564873DC"/>
    <w:lvl w:ilvl="0" w:tplc="EFD682AA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4C5FB4"/>
    <w:multiLevelType w:val="hybridMultilevel"/>
    <w:tmpl w:val="A87AEED6"/>
    <w:lvl w:ilvl="0" w:tplc="EFD682AA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7155"/>
    <w:rsid w:val="00997EFB"/>
    <w:rsid w:val="00FA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155"/>
    <w:rPr>
      <w:rFonts w:ascii="Times New Roman" w:hAnsi="Times New Roman" w:cs="Times New Roman" w:hint="default"/>
      <w:color w:val="0563C1"/>
      <w:u w:val="single"/>
    </w:rPr>
  </w:style>
  <w:style w:type="paragraph" w:styleId="a4">
    <w:name w:val="List Paragraph"/>
    <w:basedOn w:val="a"/>
    <w:uiPriority w:val="34"/>
    <w:qFormat/>
    <w:rsid w:val="00FA7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sveshenie@minpro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pminpros@mail.ru" TargetMode="External"/><Relationship Id="rId5" Type="http://schemas.openxmlformats.org/officeDocument/2006/relationships/hyperlink" Target="http://www.minpros.inf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</dc:creator>
  <cp:keywords/>
  <dc:description/>
  <cp:lastModifiedBy>Гусейнова</cp:lastModifiedBy>
  <cp:revision>2</cp:revision>
  <dcterms:created xsi:type="dcterms:W3CDTF">2021-10-05T11:34:00Z</dcterms:created>
  <dcterms:modified xsi:type="dcterms:W3CDTF">2021-10-05T11:35:00Z</dcterms:modified>
</cp:coreProperties>
</file>