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CD" w:rsidRDefault="009E21CD" w:rsidP="009E21C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ПРИКАЗ</w:t>
      </w:r>
    </w:p>
    <w:p w:rsidR="009E21CD" w:rsidRDefault="009E21CD" w:rsidP="009E21CD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МИНИСТЕРСТВА ПРОСВЕЩЕНИЯ</w:t>
      </w:r>
    </w:p>
    <w:p w:rsidR="009E21CD" w:rsidRDefault="009E21CD" w:rsidP="009E21C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ПРИДНЕСТРОВСКОЙ МОЛДАВСКОЙ РЕСПУБЛИКИ</w:t>
      </w:r>
    </w:p>
    <w:p w:rsidR="009E21CD" w:rsidRDefault="009E21CD" w:rsidP="009E21CD">
      <w:pPr>
        <w:jc w:val="center"/>
        <w:rPr>
          <w:sz w:val="24"/>
          <w:szCs w:val="24"/>
        </w:rPr>
      </w:pPr>
    </w:p>
    <w:p w:rsidR="009E21CD" w:rsidRDefault="009E21CD" w:rsidP="009E21CD">
      <w:pPr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Регламента предоставления Министерством просвещения Приднестровской Молдавской Республики государственной услуги</w:t>
      </w:r>
    </w:p>
    <w:p w:rsidR="009E21CD" w:rsidRDefault="009E21CD" w:rsidP="009E21CD">
      <w:pPr>
        <w:jc w:val="center"/>
        <w:rPr>
          <w:sz w:val="24"/>
          <w:szCs w:val="24"/>
        </w:rPr>
      </w:pPr>
      <w:r>
        <w:rPr>
          <w:sz w:val="24"/>
          <w:szCs w:val="24"/>
        </w:rPr>
        <w:t>«Присвоение ученых званий научным работникам»</w:t>
      </w:r>
    </w:p>
    <w:p w:rsidR="009E21CD" w:rsidRDefault="009E21CD" w:rsidP="009E21CD">
      <w:pPr>
        <w:jc w:val="center"/>
        <w:rPr>
          <w:sz w:val="24"/>
          <w:szCs w:val="24"/>
        </w:rPr>
      </w:pPr>
    </w:p>
    <w:p w:rsidR="009E21CD" w:rsidRDefault="009E21CD" w:rsidP="009E21CD">
      <w:pPr>
        <w:jc w:val="center"/>
        <w:rPr>
          <w:sz w:val="24"/>
          <w:szCs w:val="24"/>
        </w:rPr>
      </w:pPr>
      <w:r>
        <w:rPr>
          <w:sz w:val="24"/>
          <w:szCs w:val="24"/>
        </w:rPr>
        <w:t>Зарегистрирован Министерством юстиции</w:t>
      </w:r>
    </w:p>
    <w:p w:rsidR="009E21CD" w:rsidRDefault="009E21CD" w:rsidP="009E21C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Приднестровской Молдавской Республики 9 мая 2019 года</w:t>
      </w:r>
    </w:p>
    <w:p w:rsidR="009E21CD" w:rsidRDefault="009E21CD" w:rsidP="009E21CD">
      <w:pPr>
        <w:jc w:val="center"/>
        <w:rPr>
          <w:sz w:val="24"/>
          <w:szCs w:val="24"/>
        </w:rPr>
      </w:pPr>
      <w:r>
        <w:rPr>
          <w:sz w:val="24"/>
          <w:szCs w:val="24"/>
        </w:rPr>
        <w:t>Регистрационный № 8844 (САЗ 19-17)</w:t>
      </w:r>
    </w:p>
    <w:p w:rsidR="009E21CD" w:rsidRDefault="009E21CD" w:rsidP="009E21CD">
      <w:pPr>
        <w:jc w:val="center"/>
        <w:rPr>
          <w:sz w:val="24"/>
          <w:szCs w:val="24"/>
        </w:rPr>
      </w:pPr>
    </w:p>
    <w:p w:rsidR="00353EFA" w:rsidRDefault="00353EFA" w:rsidP="00353EFA">
      <w:pPr>
        <w:jc w:val="center"/>
        <w:rPr>
          <w:sz w:val="24"/>
          <w:szCs w:val="24"/>
        </w:rPr>
      </w:pPr>
    </w:p>
    <w:p w:rsidR="009E21CD" w:rsidRDefault="009E21CD" w:rsidP="004979B1">
      <w:pPr>
        <w:jc w:val="center"/>
        <w:rPr>
          <w:sz w:val="24"/>
          <w:szCs w:val="24"/>
        </w:rPr>
      </w:pPr>
      <w:r>
        <w:rPr>
          <w:sz w:val="24"/>
          <w:szCs w:val="24"/>
        </w:rPr>
        <w:t>(ТЕКУЩАЯ РЕДАКЦИЯ апрель 2021г.)</w:t>
      </w:r>
    </w:p>
    <w:p w:rsidR="00A46D36" w:rsidRPr="00CF42D8" w:rsidRDefault="00A46D36" w:rsidP="00743C6C">
      <w:pPr>
        <w:jc w:val="center"/>
        <w:rPr>
          <w:sz w:val="27"/>
          <w:szCs w:val="27"/>
        </w:rPr>
      </w:pPr>
    </w:p>
    <w:p w:rsidR="00FF5A1E" w:rsidRPr="00353EFA" w:rsidRDefault="00FF5A1E" w:rsidP="00FF5A1E">
      <w:pPr>
        <w:shd w:val="clear" w:color="auto" w:fill="FFFFFF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53EFA">
        <w:rPr>
          <w:rFonts w:eastAsia="Calibri"/>
          <w:sz w:val="24"/>
          <w:szCs w:val="24"/>
          <w:lang w:eastAsia="en-US"/>
        </w:rPr>
        <w:t>В соответствии с Законом Приднестр</w:t>
      </w:r>
      <w:r w:rsidR="00353EFA">
        <w:rPr>
          <w:rFonts w:eastAsia="Calibri"/>
          <w:sz w:val="24"/>
          <w:szCs w:val="24"/>
          <w:lang w:eastAsia="en-US"/>
        </w:rPr>
        <w:t xml:space="preserve">овской Молдавской Республики от </w:t>
      </w:r>
      <w:r w:rsidRPr="00353EFA">
        <w:rPr>
          <w:rFonts w:eastAsia="Calibri"/>
          <w:sz w:val="24"/>
          <w:szCs w:val="24"/>
          <w:lang w:eastAsia="en-US"/>
        </w:rPr>
        <w:t xml:space="preserve">19 августа 2016 года № 211-З-VI «Об организации предоставления государственных услуг» (САЗ 16-33) в действующей редакции, </w:t>
      </w:r>
      <w:r w:rsidR="00A34887" w:rsidRPr="00353EFA">
        <w:rPr>
          <w:sz w:val="24"/>
          <w:szCs w:val="24"/>
        </w:rPr>
        <w:t xml:space="preserve">Законом Приднестровской Молдавской Республики от </w:t>
      </w:r>
      <w:r w:rsidR="00353EFA">
        <w:rPr>
          <w:sz w:val="24"/>
          <w:szCs w:val="24"/>
        </w:rPr>
        <w:t>29 ноября  2007 года № 351-З-IV</w:t>
      </w:r>
      <w:r w:rsidR="00490F3D" w:rsidRPr="00353EFA">
        <w:rPr>
          <w:sz w:val="24"/>
          <w:szCs w:val="24"/>
        </w:rPr>
        <w:t xml:space="preserve"> </w:t>
      </w:r>
      <w:r w:rsidR="00A34887" w:rsidRPr="00353EFA">
        <w:rPr>
          <w:sz w:val="24"/>
          <w:szCs w:val="24"/>
        </w:rPr>
        <w:t xml:space="preserve">«О науке и государственной научно-технической политике Приднестровской Молдавской Республики» (САЗ 07-49) в </w:t>
      </w:r>
      <w:r w:rsidR="00047C3D" w:rsidRPr="00353EFA">
        <w:rPr>
          <w:sz w:val="24"/>
          <w:szCs w:val="24"/>
        </w:rPr>
        <w:t>действующей</w:t>
      </w:r>
      <w:r w:rsidR="00A34887" w:rsidRPr="00353EFA">
        <w:rPr>
          <w:sz w:val="24"/>
          <w:szCs w:val="24"/>
        </w:rPr>
        <w:t xml:space="preserve"> редакции, </w:t>
      </w:r>
      <w:r w:rsidRPr="00353EFA">
        <w:rPr>
          <w:rFonts w:eastAsia="Calibri"/>
          <w:sz w:val="24"/>
          <w:szCs w:val="24"/>
          <w:lang w:eastAsia="en-US"/>
        </w:rPr>
        <w:t xml:space="preserve">Постановлением Правительства Приднестровской Молдавской Республики от 31 мая 2018 года № 176 «О разработке и утверждении регламентов предоставления государственных услуг» (САЗ 18-23), </w:t>
      </w:r>
      <w:r w:rsidR="002505D7" w:rsidRPr="00353EFA">
        <w:rPr>
          <w:sz w:val="24"/>
          <w:szCs w:val="24"/>
        </w:rPr>
        <w:t xml:space="preserve">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17-23-1)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</w:t>
      </w:r>
      <w:r w:rsidR="00A34887" w:rsidRPr="00353EFA">
        <w:rPr>
          <w:color w:val="0D0D0D"/>
          <w:sz w:val="24"/>
          <w:szCs w:val="24"/>
        </w:rPr>
        <w:t xml:space="preserve">Приказом Министерства просвещения Приднестровской Молдавской Республики </w:t>
      </w:r>
      <w:r w:rsidR="00A34887" w:rsidRPr="00353EFA">
        <w:rPr>
          <w:sz w:val="24"/>
          <w:szCs w:val="24"/>
        </w:rPr>
        <w:t xml:space="preserve">от 10 июня 2015 года № 582 </w:t>
      </w:r>
      <w:r w:rsidR="00A34887" w:rsidRPr="00353EFA">
        <w:rPr>
          <w:color w:val="0D0D0D"/>
          <w:sz w:val="24"/>
          <w:szCs w:val="24"/>
        </w:rPr>
        <w:t xml:space="preserve">«Об утверждении Положения </w:t>
      </w:r>
      <w:r w:rsidR="00A34887" w:rsidRPr="00353EFA">
        <w:rPr>
          <w:sz w:val="24"/>
          <w:szCs w:val="24"/>
        </w:rPr>
        <w:t>о порядке присвоения ученых званий в Приднестровской Молдавской Республике и Положения о Комиссии Министерства просвещения Приднестровской Молдавской Республики по присвоению ученых званий в Приднестровской Молдавской Республике» (САЗ 15-31)</w:t>
      </w:r>
    </w:p>
    <w:p w:rsidR="00743C6C" w:rsidRPr="00353EFA" w:rsidRDefault="00743C6C" w:rsidP="002505D7">
      <w:pPr>
        <w:jc w:val="both"/>
        <w:rPr>
          <w:spacing w:val="-20"/>
          <w:sz w:val="24"/>
          <w:szCs w:val="24"/>
        </w:rPr>
      </w:pPr>
      <w:r w:rsidRPr="00353EFA">
        <w:rPr>
          <w:spacing w:val="-20"/>
          <w:sz w:val="24"/>
          <w:szCs w:val="24"/>
        </w:rPr>
        <w:t>п р и к а з ы в а ю:</w:t>
      </w:r>
    </w:p>
    <w:p w:rsidR="00FF5A1E" w:rsidRPr="00353EFA" w:rsidRDefault="00FF5A1E" w:rsidP="00D954EA">
      <w:pPr>
        <w:ind w:firstLine="567"/>
        <w:jc w:val="both"/>
        <w:rPr>
          <w:spacing w:val="-20"/>
          <w:sz w:val="24"/>
          <w:szCs w:val="24"/>
        </w:rPr>
      </w:pPr>
    </w:p>
    <w:p w:rsidR="0089073B" w:rsidRPr="00353EFA" w:rsidRDefault="002505D7" w:rsidP="002505D7">
      <w:pPr>
        <w:ind w:firstLine="709"/>
        <w:jc w:val="both"/>
        <w:rPr>
          <w:sz w:val="24"/>
          <w:szCs w:val="24"/>
        </w:rPr>
      </w:pPr>
      <w:r w:rsidRPr="00353EFA">
        <w:rPr>
          <w:sz w:val="24"/>
          <w:szCs w:val="24"/>
        </w:rPr>
        <w:t xml:space="preserve">1. </w:t>
      </w:r>
      <w:r w:rsidR="00743C6C" w:rsidRPr="00353EFA">
        <w:rPr>
          <w:sz w:val="24"/>
          <w:szCs w:val="24"/>
        </w:rPr>
        <w:t xml:space="preserve">Утвердить </w:t>
      </w:r>
      <w:r w:rsidR="00FF5A1E" w:rsidRPr="00353EFA">
        <w:rPr>
          <w:sz w:val="24"/>
          <w:szCs w:val="24"/>
        </w:rPr>
        <w:t xml:space="preserve">Регламент </w:t>
      </w:r>
      <w:r w:rsidR="00533DA6" w:rsidRPr="00353EFA">
        <w:rPr>
          <w:sz w:val="24"/>
          <w:szCs w:val="24"/>
        </w:rPr>
        <w:t xml:space="preserve">предоставления </w:t>
      </w:r>
      <w:r w:rsidRPr="00353EFA">
        <w:rPr>
          <w:color w:val="0D0D0D"/>
          <w:sz w:val="24"/>
          <w:szCs w:val="24"/>
        </w:rPr>
        <w:t>Министерством просвещения Приднестровской Молдавской Республики</w:t>
      </w:r>
      <w:r w:rsidRPr="00353EFA">
        <w:rPr>
          <w:sz w:val="24"/>
          <w:szCs w:val="24"/>
        </w:rPr>
        <w:t xml:space="preserve"> государственной услуги</w:t>
      </w:r>
      <w:r w:rsidRPr="00353EFA">
        <w:rPr>
          <w:color w:val="0D0D0D"/>
          <w:sz w:val="24"/>
          <w:szCs w:val="24"/>
        </w:rPr>
        <w:t xml:space="preserve"> «</w:t>
      </w:r>
      <w:r w:rsidRPr="00353EFA">
        <w:rPr>
          <w:sz w:val="24"/>
          <w:szCs w:val="24"/>
        </w:rPr>
        <w:t xml:space="preserve">Присвоение ученых званий научным работникам» </w:t>
      </w:r>
      <w:r w:rsidR="002C2C11" w:rsidRPr="00353EFA">
        <w:rPr>
          <w:sz w:val="24"/>
          <w:szCs w:val="24"/>
        </w:rPr>
        <w:t>(</w:t>
      </w:r>
      <w:r w:rsidR="00D8240E" w:rsidRPr="00353EFA">
        <w:rPr>
          <w:sz w:val="24"/>
          <w:szCs w:val="24"/>
        </w:rPr>
        <w:t>Приложени</w:t>
      </w:r>
      <w:r w:rsidR="002C2C11" w:rsidRPr="00353EFA">
        <w:rPr>
          <w:sz w:val="24"/>
          <w:szCs w:val="24"/>
        </w:rPr>
        <w:t>е</w:t>
      </w:r>
      <w:r w:rsidR="00D8240E" w:rsidRPr="00353EFA">
        <w:rPr>
          <w:sz w:val="24"/>
          <w:szCs w:val="24"/>
        </w:rPr>
        <w:t xml:space="preserve"> к настоящему Приказу</w:t>
      </w:r>
      <w:r w:rsidR="002C2C11" w:rsidRPr="00353EFA">
        <w:rPr>
          <w:sz w:val="24"/>
          <w:szCs w:val="24"/>
        </w:rPr>
        <w:t>)</w:t>
      </w:r>
      <w:r w:rsidR="00D8240E" w:rsidRPr="00353EFA">
        <w:rPr>
          <w:sz w:val="24"/>
          <w:szCs w:val="24"/>
        </w:rPr>
        <w:t>.</w:t>
      </w:r>
    </w:p>
    <w:p w:rsidR="00A46D36" w:rsidRPr="00353EFA" w:rsidRDefault="002505D7" w:rsidP="002505D7">
      <w:pPr>
        <w:pStyle w:val="24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EFA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FF5A1E" w:rsidRPr="00353EFA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настоящий Приказ </w:t>
      </w:r>
      <w:r w:rsidRPr="00353EFA">
        <w:rPr>
          <w:rFonts w:ascii="Times New Roman" w:hAnsi="Times New Roman"/>
          <w:sz w:val="24"/>
          <w:szCs w:val="24"/>
        </w:rPr>
        <w:t>на государственную регистрацию и опубликование</w:t>
      </w:r>
      <w:r w:rsidRPr="00353E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6D36" w:rsidRPr="00353EFA">
        <w:rPr>
          <w:rFonts w:ascii="Times New Roman" w:eastAsia="Times New Roman" w:hAnsi="Times New Roman"/>
          <w:sz w:val="24"/>
          <w:szCs w:val="24"/>
          <w:lang w:eastAsia="ru-RU"/>
        </w:rPr>
        <w:t>в Министерство юстиции Приднестровской Молдавской Республики</w:t>
      </w:r>
      <w:r w:rsidR="00A46D36" w:rsidRPr="00353EFA">
        <w:rPr>
          <w:rFonts w:ascii="Times New Roman" w:hAnsi="Times New Roman"/>
          <w:sz w:val="24"/>
          <w:szCs w:val="24"/>
        </w:rPr>
        <w:t xml:space="preserve">. </w:t>
      </w:r>
    </w:p>
    <w:p w:rsidR="00FF5A1E" w:rsidRPr="00353EFA" w:rsidRDefault="00FF5A1E" w:rsidP="004F28DF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53EFA">
        <w:rPr>
          <w:sz w:val="24"/>
          <w:szCs w:val="24"/>
        </w:rPr>
        <w:t>Контроль за исполнением настоящего Приказа оставляю за собой.</w:t>
      </w:r>
    </w:p>
    <w:p w:rsidR="00FF5A1E" w:rsidRPr="00353EFA" w:rsidRDefault="002505D7" w:rsidP="002505D7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353EFA">
        <w:rPr>
          <w:sz w:val="24"/>
          <w:szCs w:val="24"/>
        </w:rPr>
        <w:t xml:space="preserve">4. </w:t>
      </w:r>
      <w:r w:rsidR="00FF5A1E" w:rsidRPr="00353EFA">
        <w:rPr>
          <w:sz w:val="24"/>
          <w:szCs w:val="24"/>
        </w:rPr>
        <w:t>Настоящий Приказ вступает в силу со дня, следующего за днем его официального опубликования.</w:t>
      </w:r>
    </w:p>
    <w:p w:rsidR="002505D7" w:rsidRPr="00353EFA" w:rsidRDefault="002505D7" w:rsidP="00D8240E">
      <w:pPr>
        <w:rPr>
          <w:sz w:val="24"/>
          <w:szCs w:val="24"/>
        </w:rPr>
      </w:pPr>
    </w:p>
    <w:p w:rsidR="00D8240E" w:rsidRPr="00353EFA" w:rsidRDefault="00B04737" w:rsidP="00D8240E">
      <w:pPr>
        <w:rPr>
          <w:sz w:val="24"/>
          <w:szCs w:val="24"/>
        </w:rPr>
      </w:pPr>
      <w:r w:rsidRPr="00353EFA">
        <w:rPr>
          <w:sz w:val="24"/>
          <w:szCs w:val="24"/>
        </w:rPr>
        <w:t>И.о. м</w:t>
      </w:r>
      <w:r w:rsidR="00D8240E" w:rsidRPr="00353EFA">
        <w:rPr>
          <w:sz w:val="24"/>
          <w:szCs w:val="24"/>
        </w:rPr>
        <w:t>инистр</w:t>
      </w:r>
      <w:r w:rsidRPr="00353EFA">
        <w:rPr>
          <w:sz w:val="24"/>
          <w:szCs w:val="24"/>
        </w:rPr>
        <w:t>а</w:t>
      </w:r>
      <w:r w:rsidR="00D8240E" w:rsidRPr="00353EFA">
        <w:rPr>
          <w:sz w:val="24"/>
          <w:szCs w:val="24"/>
        </w:rPr>
        <w:t xml:space="preserve"> просвещения</w:t>
      </w:r>
      <w:r w:rsidR="00D8240E" w:rsidRPr="00353EFA">
        <w:rPr>
          <w:sz w:val="24"/>
          <w:szCs w:val="24"/>
        </w:rPr>
        <w:tab/>
      </w:r>
      <w:r w:rsidR="00D8240E" w:rsidRPr="00353EFA">
        <w:rPr>
          <w:sz w:val="24"/>
          <w:szCs w:val="24"/>
        </w:rPr>
        <w:tab/>
      </w:r>
      <w:r w:rsidR="00D8240E" w:rsidRPr="00353EFA">
        <w:rPr>
          <w:sz w:val="24"/>
          <w:szCs w:val="24"/>
        </w:rPr>
        <w:tab/>
      </w:r>
      <w:r w:rsidR="00D8240E" w:rsidRPr="00353EFA">
        <w:rPr>
          <w:sz w:val="24"/>
          <w:szCs w:val="24"/>
        </w:rPr>
        <w:tab/>
      </w:r>
      <w:r w:rsidR="00D8240E" w:rsidRPr="00353EFA">
        <w:rPr>
          <w:sz w:val="24"/>
          <w:szCs w:val="24"/>
        </w:rPr>
        <w:tab/>
      </w:r>
      <w:r w:rsidR="00D8240E" w:rsidRPr="00353EFA">
        <w:rPr>
          <w:sz w:val="24"/>
          <w:szCs w:val="24"/>
        </w:rPr>
        <w:tab/>
        <w:t xml:space="preserve">    </w:t>
      </w:r>
      <w:r w:rsidR="002505D7" w:rsidRPr="00353EFA">
        <w:rPr>
          <w:sz w:val="24"/>
          <w:szCs w:val="24"/>
        </w:rPr>
        <w:t xml:space="preserve">      </w:t>
      </w:r>
      <w:r w:rsidRPr="00353EFA">
        <w:rPr>
          <w:sz w:val="24"/>
          <w:szCs w:val="24"/>
        </w:rPr>
        <w:t xml:space="preserve">   А.Н. Николюк</w:t>
      </w:r>
    </w:p>
    <w:p w:rsidR="000A03AF" w:rsidRPr="00CF42D8" w:rsidRDefault="000A03AF">
      <w:pPr>
        <w:spacing w:line="276" w:lineRule="auto"/>
        <w:jc w:val="center"/>
        <w:rPr>
          <w:sz w:val="26"/>
          <w:szCs w:val="26"/>
        </w:rPr>
      </w:pPr>
      <w:r w:rsidRPr="00CF42D8">
        <w:rPr>
          <w:sz w:val="26"/>
          <w:szCs w:val="26"/>
        </w:rPr>
        <w:br w:type="page"/>
      </w:r>
    </w:p>
    <w:p w:rsidR="00743C6C" w:rsidRPr="00353EFA" w:rsidRDefault="00743C6C" w:rsidP="00692725">
      <w:pPr>
        <w:ind w:left="4962"/>
        <w:rPr>
          <w:sz w:val="24"/>
          <w:szCs w:val="24"/>
        </w:rPr>
      </w:pPr>
      <w:r w:rsidRPr="00353EFA">
        <w:rPr>
          <w:sz w:val="24"/>
          <w:szCs w:val="24"/>
        </w:rPr>
        <w:lastRenderedPageBreak/>
        <w:t xml:space="preserve">Приложение </w:t>
      </w:r>
    </w:p>
    <w:p w:rsidR="00743C6C" w:rsidRPr="00353EFA" w:rsidRDefault="00743C6C" w:rsidP="00692725">
      <w:pPr>
        <w:ind w:left="4962"/>
        <w:rPr>
          <w:sz w:val="24"/>
          <w:szCs w:val="24"/>
        </w:rPr>
      </w:pPr>
      <w:r w:rsidRPr="00353EFA">
        <w:rPr>
          <w:sz w:val="24"/>
          <w:szCs w:val="24"/>
        </w:rPr>
        <w:t>к Приказу Минист</w:t>
      </w:r>
      <w:r w:rsidR="00FF462F" w:rsidRPr="00353EFA">
        <w:rPr>
          <w:sz w:val="24"/>
          <w:szCs w:val="24"/>
        </w:rPr>
        <w:t>ерства</w:t>
      </w:r>
      <w:r w:rsidR="00C021C6" w:rsidRPr="00353EFA">
        <w:rPr>
          <w:sz w:val="24"/>
          <w:szCs w:val="24"/>
        </w:rPr>
        <w:t xml:space="preserve"> </w:t>
      </w:r>
      <w:r w:rsidRPr="00353EFA">
        <w:rPr>
          <w:sz w:val="24"/>
          <w:szCs w:val="24"/>
        </w:rPr>
        <w:t>просвещения</w:t>
      </w:r>
    </w:p>
    <w:p w:rsidR="00743C6C" w:rsidRPr="00353EFA" w:rsidRDefault="00743C6C" w:rsidP="00692725">
      <w:pPr>
        <w:ind w:left="4962"/>
        <w:rPr>
          <w:sz w:val="24"/>
          <w:szCs w:val="24"/>
        </w:rPr>
      </w:pPr>
      <w:r w:rsidRPr="00353EFA">
        <w:rPr>
          <w:sz w:val="24"/>
          <w:szCs w:val="24"/>
        </w:rPr>
        <w:t>Приднестровской Молдавской Республики</w:t>
      </w:r>
    </w:p>
    <w:p w:rsidR="00743C6C" w:rsidRPr="00353EFA" w:rsidRDefault="008A1FD2" w:rsidP="00692725">
      <w:pPr>
        <w:ind w:left="4962"/>
        <w:rPr>
          <w:sz w:val="24"/>
          <w:szCs w:val="24"/>
        </w:rPr>
      </w:pPr>
      <w:r w:rsidRPr="00353EFA">
        <w:rPr>
          <w:sz w:val="24"/>
          <w:szCs w:val="24"/>
        </w:rPr>
        <w:t xml:space="preserve">от </w:t>
      </w:r>
      <w:bookmarkStart w:id="0" w:name="_GoBack"/>
      <w:r w:rsidR="004979B1" w:rsidRPr="00353EFA">
        <w:rPr>
          <w:sz w:val="24"/>
          <w:szCs w:val="24"/>
        </w:rPr>
        <w:t xml:space="preserve">25 декабря 2018 года </w:t>
      </w:r>
      <w:r w:rsidRPr="00353EFA">
        <w:rPr>
          <w:sz w:val="24"/>
          <w:szCs w:val="24"/>
        </w:rPr>
        <w:t>№</w:t>
      </w:r>
      <w:r w:rsidR="004979B1" w:rsidRPr="00353EFA">
        <w:rPr>
          <w:sz w:val="24"/>
          <w:szCs w:val="24"/>
        </w:rPr>
        <w:t>1190</w:t>
      </w:r>
      <w:bookmarkEnd w:id="0"/>
    </w:p>
    <w:p w:rsidR="00743C6C" w:rsidRPr="00CF42D8" w:rsidRDefault="00743C6C" w:rsidP="002505D7">
      <w:pPr>
        <w:jc w:val="right"/>
        <w:rPr>
          <w:i/>
          <w:sz w:val="24"/>
          <w:szCs w:val="24"/>
        </w:rPr>
      </w:pPr>
    </w:p>
    <w:p w:rsidR="00805B8C" w:rsidRPr="00CF42D8" w:rsidRDefault="00805B8C" w:rsidP="00FF462F">
      <w:pPr>
        <w:pStyle w:val="24"/>
        <w:shd w:val="clear" w:color="auto" w:fill="auto"/>
        <w:spacing w:line="270" w:lineRule="exact"/>
        <w:ind w:left="3940"/>
        <w:jc w:val="both"/>
        <w:rPr>
          <w:rFonts w:ascii="Times New Roman" w:hAnsi="Times New Roman"/>
          <w:sz w:val="28"/>
          <w:szCs w:val="28"/>
        </w:rPr>
      </w:pPr>
    </w:p>
    <w:p w:rsidR="00317BF7" w:rsidRPr="00353EFA" w:rsidRDefault="00805B8C" w:rsidP="00490F3D">
      <w:pPr>
        <w:jc w:val="center"/>
        <w:rPr>
          <w:color w:val="0D0D0D"/>
          <w:sz w:val="24"/>
          <w:szCs w:val="24"/>
        </w:rPr>
      </w:pPr>
      <w:r w:rsidRPr="00353EFA">
        <w:rPr>
          <w:sz w:val="24"/>
          <w:szCs w:val="24"/>
        </w:rPr>
        <w:t xml:space="preserve">Регламент </w:t>
      </w:r>
      <w:r w:rsidR="00A46D36" w:rsidRPr="00353EFA">
        <w:rPr>
          <w:sz w:val="24"/>
          <w:szCs w:val="24"/>
        </w:rPr>
        <w:t xml:space="preserve">предоставления </w:t>
      </w:r>
      <w:r w:rsidR="00317BF7" w:rsidRPr="00353EFA">
        <w:rPr>
          <w:color w:val="0D0D0D"/>
          <w:sz w:val="24"/>
          <w:szCs w:val="24"/>
        </w:rPr>
        <w:t xml:space="preserve">Министерством просвещения </w:t>
      </w:r>
    </w:p>
    <w:p w:rsidR="000A03AF" w:rsidRPr="00353EFA" w:rsidRDefault="00317BF7" w:rsidP="00490F3D">
      <w:pPr>
        <w:jc w:val="center"/>
        <w:rPr>
          <w:color w:val="0D0D0D"/>
          <w:sz w:val="24"/>
          <w:szCs w:val="24"/>
        </w:rPr>
      </w:pPr>
      <w:r w:rsidRPr="00353EFA">
        <w:rPr>
          <w:color w:val="0D0D0D"/>
          <w:sz w:val="24"/>
          <w:szCs w:val="24"/>
        </w:rPr>
        <w:t xml:space="preserve">Приднестровской Молдавской Республики </w:t>
      </w:r>
      <w:r w:rsidR="00FA094B" w:rsidRPr="00353EFA">
        <w:rPr>
          <w:sz w:val="24"/>
          <w:szCs w:val="24"/>
        </w:rPr>
        <w:t>государственной услуги</w:t>
      </w:r>
      <w:r w:rsidR="000A03AF" w:rsidRPr="00353EFA">
        <w:rPr>
          <w:color w:val="0D0D0D"/>
          <w:sz w:val="24"/>
          <w:szCs w:val="24"/>
        </w:rPr>
        <w:t xml:space="preserve"> </w:t>
      </w:r>
    </w:p>
    <w:p w:rsidR="00A46D36" w:rsidRPr="00353EFA" w:rsidRDefault="00317BF7" w:rsidP="00490F3D">
      <w:pPr>
        <w:jc w:val="center"/>
        <w:rPr>
          <w:sz w:val="24"/>
          <w:szCs w:val="24"/>
        </w:rPr>
      </w:pPr>
      <w:r w:rsidRPr="00353EFA">
        <w:rPr>
          <w:sz w:val="24"/>
          <w:szCs w:val="24"/>
        </w:rPr>
        <w:t xml:space="preserve"> </w:t>
      </w:r>
      <w:r w:rsidR="00A46D36" w:rsidRPr="00353EFA">
        <w:rPr>
          <w:sz w:val="24"/>
          <w:szCs w:val="24"/>
        </w:rPr>
        <w:t>«Присвоение ученых званий научным работникам»</w:t>
      </w:r>
    </w:p>
    <w:p w:rsidR="00A46D36" w:rsidRPr="00CF42D8" w:rsidRDefault="00A46D36" w:rsidP="00490F3D">
      <w:pPr>
        <w:pStyle w:val="24"/>
        <w:shd w:val="clear" w:color="auto" w:fill="auto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F462F" w:rsidRPr="004979B1" w:rsidRDefault="00DB1884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 xml:space="preserve">Раздел </w:t>
      </w:r>
      <w:r w:rsidR="003005D3" w:rsidRPr="004979B1">
        <w:rPr>
          <w:sz w:val="24"/>
          <w:szCs w:val="24"/>
        </w:rPr>
        <w:t>1.</w:t>
      </w:r>
      <w:r w:rsidRPr="004979B1">
        <w:rPr>
          <w:sz w:val="24"/>
          <w:szCs w:val="24"/>
        </w:rPr>
        <w:t xml:space="preserve"> </w:t>
      </w:r>
      <w:r w:rsidR="00FF462F" w:rsidRPr="004979B1">
        <w:rPr>
          <w:sz w:val="24"/>
          <w:szCs w:val="24"/>
        </w:rPr>
        <w:t>Общ</w:t>
      </w:r>
      <w:r w:rsidR="0019206D" w:rsidRPr="004979B1">
        <w:rPr>
          <w:sz w:val="24"/>
          <w:szCs w:val="24"/>
        </w:rPr>
        <w:t>и</w:t>
      </w:r>
      <w:r w:rsidR="00FF462F" w:rsidRPr="004979B1">
        <w:rPr>
          <w:sz w:val="24"/>
          <w:szCs w:val="24"/>
        </w:rPr>
        <w:t>е положени</w:t>
      </w:r>
      <w:r w:rsidR="0019206D" w:rsidRPr="004979B1">
        <w:rPr>
          <w:sz w:val="24"/>
          <w:szCs w:val="24"/>
        </w:rPr>
        <w:t>я</w:t>
      </w:r>
    </w:p>
    <w:p w:rsidR="00DB1884" w:rsidRPr="004979B1" w:rsidRDefault="00DB1884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1. Предмет регулирования Регламента</w:t>
      </w:r>
    </w:p>
    <w:p w:rsidR="00317BF7" w:rsidRPr="004979B1" w:rsidRDefault="00805B8C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 xml:space="preserve">Регламент </w:t>
      </w:r>
      <w:r w:rsidR="008E685C" w:rsidRPr="004979B1">
        <w:rPr>
          <w:sz w:val="24"/>
          <w:szCs w:val="24"/>
        </w:rPr>
        <w:t>предоставления</w:t>
      </w:r>
      <w:r w:rsidRPr="004979B1">
        <w:rPr>
          <w:sz w:val="24"/>
          <w:szCs w:val="24"/>
        </w:rPr>
        <w:t xml:space="preserve"> </w:t>
      </w:r>
      <w:r w:rsidR="00317BF7" w:rsidRPr="004979B1">
        <w:rPr>
          <w:sz w:val="24"/>
          <w:szCs w:val="24"/>
        </w:rPr>
        <w:t xml:space="preserve">Министерством просвещения Приднестровской Молдавской Республики государственной услуги «Присвоение ученых званий научным работникам» </w:t>
      </w:r>
      <w:r w:rsidR="003005D3" w:rsidRPr="004979B1">
        <w:rPr>
          <w:sz w:val="24"/>
          <w:szCs w:val="24"/>
        </w:rPr>
        <w:t>(далее - Регламент)</w:t>
      </w:r>
      <w:r w:rsidR="00317BF7" w:rsidRPr="004979B1">
        <w:rPr>
          <w:sz w:val="24"/>
          <w:szCs w:val="24"/>
        </w:rPr>
        <w:t xml:space="preserve"> р</w:t>
      </w:r>
      <w:r w:rsidR="00A46D36" w:rsidRPr="004979B1">
        <w:rPr>
          <w:sz w:val="24"/>
          <w:szCs w:val="24"/>
        </w:rPr>
        <w:t>азработан</w:t>
      </w:r>
      <w:r w:rsidR="00317BF7" w:rsidRPr="004979B1">
        <w:rPr>
          <w:sz w:val="24"/>
          <w:szCs w:val="24"/>
        </w:rPr>
        <w:t xml:space="preserve"> </w:t>
      </w:r>
      <w:r w:rsidR="00317BF7" w:rsidRPr="004979B1">
        <w:rPr>
          <w:bCs/>
          <w:sz w:val="24"/>
          <w:szCs w:val="24"/>
        </w:rPr>
        <w:t xml:space="preserve">в целях повышения  качества  и  доступности  результатов  предоставления  государственной  услуги  </w:t>
      </w:r>
      <w:r w:rsidR="00FE1959" w:rsidRPr="004979B1">
        <w:rPr>
          <w:sz w:val="24"/>
          <w:szCs w:val="24"/>
        </w:rPr>
        <w:t xml:space="preserve">в области государственной аттестации научных и научно-педагогических кадров. </w:t>
      </w:r>
    </w:p>
    <w:p w:rsidR="00317BF7" w:rsidRPr="004979B1" w:rsidRDefault="00317BF7" w:rsidP="004979B1">
      <w:pPr>
        <w:ind w:firstLine="284"/>
        <w:jc w:val="both"/>
        <w:rPr>
          <w:sz w:val="24"/>
          <w:szCs w:val="24"/>
        </w:rPr>
      </w:pPr>
      <w:r w:rsidRPr="004979B1">
        <w:rPr>
          <w:bCs/>
          <w:sz w:val="24"/>
          <w:szCs w:val="24"/>
        </w:rPr>
        <w:t>Регламент устанавливает</w:t>
      </w:r>
      <w:r w:rsidRPr="004979B1">
        <w:rPr>
          <w:sz w:val="24"/>
          <w:szCs w:val="24"/>
        </w:rPr>
        <w:t xml:space="preserve"> </w:t>
      </w:r>
      <w:r w:rsidRPr="004979B1">
        <w:rPr>
          <w:bCs/>
          <w:sz w:val="24"/>
          <w:szCs w:val="24"/>
        </w:rPr>
        <w:t xml:space="preserve">стандарт предоставления государственной услуги, состав, </w:t>
      </w:r>
      <w:r w:rsidRPr="004979B1">
        <w:rPr>
          <w:sz w:val="24"/>
          <w:szCs w:val="24"/>
        </w:rPr>
        <w:t xml:space="preserve"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</w:t>
      </w:r>
      <w:r w:rsidR="00CF42D8" w:rsidRPr="004979B1">
        <w:rPr>
          <w:sz w:val="24"/>
          <w:szCs w:val="24"/>
        </w:rPr>
        <w:t>настоящего Р</w:t>
      </w:r>
      <w:r w:rsidRPr="004979B1">
        <w:rPr>
          <w:sz w:val="24"/>
          <w:szCs w:val="24"/>
        </w:rPr>
        <w:t xml:space="preserve">егламента, досудебный (внесудебный) порядок обжалования решений и действий (бездействия) органа, предоставляющего государственную услугу, и (или) должностных лиц. </w:t>
      </w:r>
    </w:p>
    <w:p w:rsidR="00FF462F" w:rsidRPr="004979B1" w:rsidRDefault="003005D3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2. Круг заявителей</w:t>
      </w:r>
    </w:p>
    <w:p w:rsidR="00317BF7" w:rsidRPr="004979B1" w:rsidRDefault="00A46D36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2</w:t>
      </w:r>
      <w:r w:rsidR="003005D3" w:rsidRPr="004979B1">
        <w:rPr>
          <w:sz w:val="24"/>
          <w:szCs w:val="24"/>
        </w:rPr>
        <w:t xml:space="preserve">. </w:t>
      </w:r>
      <w:r w:rsidR="009D6E1E" w:rsidRPr="004979B1">
        <w:rPr>
          <w:sz w:val="24"/>
          <w:szCs w:val="24"/>
        </w:rPr>
        <w:t>Заявителями на предоставление государственной услуги являются</w:t>
      </w:r>
      <w:r w:rsidR="00317BF7" w:rsidRPr="004979B1">
        <w:rPr>
          <w:sz w:val="24"/>
          <w:szCs w:val="24"/>
        </w:rPr>
        <w:t>:</w:t>
      </w:r>
    </w:p>
    <w:p w:rsidR="00317BF7" w:rsidRPr="004979B1" w:rsidRDefault="00317BF7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а)</w:t>
      </w:r>
      <w:r w:rsidR="00FE1959" w:rsidRPr="004979B1">
        <w:rPr>
          <w:sz w:val="24"/>
          <w:szCs w:val="24"/>
        </w:rPr>
        <w:t xml:space="preserve"> </w:t>
      </w:r>
      <w:r w:rsidR="00DB1884" w:rsidRPr="004979B1">
        <w:rPr>
          <w:sz w:val="24"/>
          <w:szCs w:val="24"/>
        </w:rPr>
        <w:t>образовательные организации высшего образования, реализующие образовательные программы высшего образования, имеющие государственную аккредитацию, и (или) программы повышения квалификации и программы профессиональной переподготовки на базе высшего образования</w:t>
      </w:r>
      <w:r w:rsidRPr="004979B1">
        <w:rPr>
          <w:sz w:val="24"/>
          <w:szCs w:val="24"/>
        </w:rPr>
        <w:t>;</w:t>
      </w:r>
    </w:p>
    <w:p w:rsidR="00317BF7" w:rsidRPr="004979B1" w:rsidRDefault="00317BF7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б)</w:t>
      </w:r>
      <w:r w:rsidR="00DB1884" w:rsidRPr="004979B1">
        <w:rPr>
          <w:sz w:val="24"/>
          <w:szCs w:val="24"/>
        </w:rPr>
        <w:t xml:space="preserve"> организации дополнительного профессионального образования, реализующие программы повышения квалификации и программы профессиональной переподготовки на базе высшего образования</w:t>
      </w:r>
      <w:r w:rsidRPr="004979B1">
        <w:rPr>
          <w:sz w:val="24"/>
          <w:szCs w:val="24"/>
        </w:rPr>
        <w:t>;</w:t>
      </w:r>
    </w:p>
    <w:p w:rsidR="00DB1884" w:rsidRPr="004979B1" w:rsidRDefault="00317BF7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в)</w:t>
      </w:r>
      <w:r w:rsidR="00DB1884" w:rsidRPr="004979B1">
        <w:rPr>
          <w:sz w:val="24"/>
          <w:szCs w:val="24"/>
        </w:rPr>
        <w:t xml:space="preserve"> научные организации, реализующие образовательные программы высшего образования, имеющие государственную аккредитацию, и (или) программы повышения квалификации и программы профессиональной переподготовки на базе высшего образования, в которых работают  физические лица, представляемые к присвоению ученых званий</w:t>
      </w:r>
      <w:r w:rsidRPr="004979B1">
        <w:rPr>
          <w:sz w:val="24"/>
          <w:szCs w:val="24"/>
        </w:rPr>
        <w:t>.</w:t>
      </w:r>
    </w:p>
    <w:p w:rsidR="001F4225" w:rsidRPr="004979B1" w:rsidRDefault="009D6E1E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 xml:space="preserve">3. Требования к порядку информирования </w:t>
      </w:r>
    </w:p>
    <w:p w:rsidR="009D6E1E" w:rsidRPr="004979B1" w:rsidRDefault="009D6E1E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о предоставлении государственных услуг</w:t>
      </w:r>
    </w:p>
    <w:p w:rsidR="009D6E1E" w:rsidRPr="004979B1" w:rsidRDefault="00280ADE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3</w:t>
      </w:r>
      <w:r w:rsidR="009D6E1E" w:rsidRPr="004979B1">
        <w:rPr>
          <w:sz w:val="24"/>
          <w:szCs w:val="24"/>
        </w:rPr>
        <w:t xml:space="preserve">. Информация о порядке предоставления государственной услуги </w:t>
      </w:r>
      <w:r w:rsidR="00317BF7" w:rsidRPr="004979B1">
        <w:rPr>
          <w:sz w:val="24"/>
          <w:szCs w:val="24"/>
        </w:rPr>
        <w:t>р</w:t>
      </w:r>
      <w:r w:rsidR="009D6E1E" w:rsidRPr="004979B1">
        <w:rPr>
          <w:sz w:val="24"/>
          <w:szCs w:val="24"/>
        </w:rPr>
        <w:t>азмещается:</w:t>
      </w:r>
    </w:p>
    <w:p w:rsidR="009D6E1E" w:rsidRPr="004979B1" w:rsidRDefault="009D6E1E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 xml:space="preserve">а) на официальном сайте </w:t>
      </w:r>
      <w:r w:rsidR="000E0F25" w:rsidRPr="004979B1">
        <w:rPr>
          <w:sz w:val="24"/>
          <w:szCs w:val="24"/>
        </w:rPr>
        <w:t xml:space="preserve">Министерства просвещения Приднестровской Молдавской </w:t>
      </w:r>
      <w:r w:rsidR="00DB1884" w:rsidRPr="004979B1">
        <w:rPr>
          <w:sz w:val="24"/>
          <w:szCs w:val="24"/>
        </w:rPr>
        <w:t>Р</w:t>
      </w:r>
      <w:r w:rsidR="000E0F25" w:rsidRPr="004979B1">
        <w:rPr>
          <w:sz w:val="24"/>
          <w:szCs w:val="24"/>
        </w:rPr>
        <w:t xml:space="preserve">еспублики: </w:t>
      </w:r>
      <w:hyperlink r:id="rId6" w:history="1">
        <w:r w:rsidR="00FE3721" w:rsidRPr="004979B1">
          <w:rPr>
            <w:sz w:val="24"/>
            <w:szCs w:val="24"/>
          </w:rPr>
          <w:t>http://www.minpros.info</w:t>
        </w:r>
      </w:hyperlink>
      <w:r w:rsidR="00FE3721" w:rsidRPr="004979B1">
        <w:rPr>
          <w:sz w:val="24"/>
          <w:szCs w:val="24"/>
        </w:rPr>
        <w:t xml:space="preserve"> (далее – уполномоченный орган)</w:t>
      </w:r>
      <w:r w:rsidRPr="004979B1">
        <w:rPr>
          <w:sz w:val="24"/>
          <w:szCs w:val="24"/>
        </w:rPr>
        <w:t>;</w:t>
      </w:r>
      <w:r w:rsidR="006D016F" w:rsidRPr="004979B1">
        <w:rPr>
          <w:sz w:val="24"/>
          <w:szCs w:val="24"/>
        </w:rPr>
        <w:t xml:space="preserve"> </w:t>
      </w:r>
    </w:p>
    <w:p w:rsidR="006325E6" w:rsidRPr="004979B1" w:rsidRDefault="009D6E1E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 xml:space="preserve">б) в государственной информационной системе «Портал государственных услуг Приднестровской Молдавской Республики» (далее - Портал) по электронному адресу: </w:t>
      </w:r>
      <w:hyperlink r:id="rId7" w:history="1">
        <w:r w:rsidR="00FE3721" w:rsidRPr="004979B1">
          <w:rPr>
            <w:sz w:val="24"/>
            <w:szCs w:val="24"/>
          </w:rPr>
          <w:t>www.uslugi.gospmr.org</w:t>
        </w:r>
      </w:hyperlink>
      <w:r w:rsidRPr="004979B1">
        <w:rPr>
          <w:sz w:val="24"/>
          <w:szCs w:val="24"/>
        </w:rPr>
        <w:t>.</w:t>
      </w:r>
    </w:p>
    <w:p w:rsidR="000E0F25" w:rsidRPr="004979B1" w:rsidRDefault="00280ADE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4</w:t>
      </w:r>
      <w:r w:rsidR="009D6E1E" w:rsidRPr="004979B1">
        <w:rPr>
          <w:sz w:val="24"/>
          <w:szCs w:val="24"/>
        </w:rPr>
        <w:t>.</w:t>
      </w:r>
      <w:r w:rsidR="006D016F" w:rsidRPr="004979B1">
        <w:rPr>
          <w:sz w:val="24"/>
          <w:szCs w:val="24"/>
        </w:rPr>
        <w:t xml:space="preserve"> </w:t>
      </w:r>
      <w:r w:rsidR="000E0F25" w:rsidRPr="004979B1">
        <w:rPr>
          <w:sz w:val="24"/>
          <w:szCs w:val="24"/>
        </w:rPr>
        <w:t>Место нахождени</w:t>
      </w:r>
      <w:r w:rsidRPr="004979B1">
        <w:rPr>
          <w:sz w:val="24"/>
          <w:szCs w:val="24"/>
        </w:rPr>
        <w:t>я</w:t>
      </w:r>
      <w:r w:rsidR="000E0F25" w:rsidRPr="004979B1">
        <w:rPr>
          <w:sz w:val="24"/>
          <w:szCs w:val="24"/>
        </w:rPr>
        <w:t xml:space="preserve"> </w:t>
      </w:r>
      <w:r w:rsidR="00FE3721" w:rsidRPr="004979B1">
        <w:rPr>
          <w:sz w:val="24"/>
          <w:szCs w:val="24"/>
        </w:rPr>
        <w:t xml:space="preserve">уполномоченного органа </w:t>
      </w:r>
      <w:r w:rsidR="000E0F25" w:rsidRPr="004979B1">
        <w:rPr>
          <w:sz w:val="24"/>
          <w:szCs w:val="24"/>
        </w:rPr>
        <w:t>и контактны</w:t>
      </w:r>
      <w:r w:rsidR="006D016F" w:rsidRPr="004979B1">
        <w:rPr>
          <w:sz w:val="24"/>
          <w:szCs w:val="24"/>
        </w:rPr>
        <w:t>е</w:t>
      </w:r>
      <w:r w:rsidR="000E0F25" w:rsidRPr="004979B1">
        <w:rPr>
          <w:sz w:val="24"/>
          <w:szCs w:val="24"/>
        </w:rPr>
        <w:t xml:space="preserve"> телефон</w:t>
      </w:r>
      <w:r w:rsidR="006D016F" w:rsidRPr="004979B1">
        <w:rPr>
          <w:sz w:val="24"/>
          <w:szCs w:val="24"/>
        </w:rPr>
        <w:t>ы</w:t>
      </w:r>
      <w:r w:rsidR="000E0F25" w:rsidRPr="004979B1">
        <w:rPr>
          <w:sz w:val="24"/>
          <w:szCs w:val="24"/>
        </w:rPr>
        <w:t>:</w:t>
      </w:r>
    </w:p>
    <w:p w:rsidR="006D016F" w:rsidRPr="004979B1" w:rsidRDefault="000E0F25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 xml:space="preserve">г. Тирасполь, ул. Мира, д. 27, тел.: </w:t>
      </w:r>
      <w:r w:rsidR="00DB1884" w:rsidRPr="004979B1">
        <w:rPr>
          <w:sz w:val="24"/>
          <w:szCs w:val="24"/>
        </w:rPr>
        <w:t>/</w:t>
      </w:r>
      <w:r w:rsidRPr="004979B1">
        <w:rPr>
          <w:sz w:val="24"/>
          <w:szCs w:val="24"/>
        </w:rPr>
        <w:t>533</w:t>
      </w:r>
      <w:r w:rsidR="00DB1884" w:rsidRPr="004979B1">
        <w:rPr>
          <w:sz w:val="24"/>
          <w:szCs w:val="24"/>
        </w:rPr>
        <w:t>/</w:t>
      </w:r>
      <w:r w:rsidRPr="004979B1">
        <w:rPr>
          <w:sz w:val="24"/>
          <w:szCs w:val="24"/>
        </w:rPr>
        <w:t xml:space="preserve"> 2-34-21, </w:t>
      </w:r>
      <w:r w:rsidR="00DB1884" w:rsidRPr="004979B1">
        <w:rPr>
          <w:sz w:val="24"/>
          <w:szCs w:val="24"/>
        </w:rPr>
        <w:t>/</w:t>
      </w:r>
      <w:r w:rsidRPr="004979B1">
        <w:rPr>
          <w:sz w:val="24"/>
          <w:szCs w:val="24"/>
        </w:rPr>
        <w:t>533</w:t>
      </w:r>
      <w:r w:rsidR="00DB1884" w:rsidRPr="004979B1">
        <w:rPr>
          <w:sz w:val="24"/>
          <w:szCs w:val="24"/>
        </w:rPr>
        <w:t>/</w:t>
      </w:r>
      <w:r w:rsidRPr="004979B1">
        <w:rPr>
          <w:sz w:val="24"/>
          <w:szCs w:val="24"/>
        </w:rPr>
        <w:t xml:space="preserve"> 2-22-23.</w:t>
      </w:r>
      <w:r w:rsidR="006D016F" w:rsidRPr="004979B1">
        <w:rPr>
          <w:sz w:val="24"/>
          <w:szCs w:val="24"/>
        </w:rPr>
        <w:t xml:space="preserve"> </w:t>
      </w:r>
    </w:p>
    <w:p w:rsidR="006D016F" w:rsidRPr="004979B1" w:rsidRDefault="006325E6" w:rsidP="004979B1">
      <w:pPr>
        <w:ind w:firstLine="284"/>
        <w:jc w:val="both"/>
        <w:rPr>
          <w:bCs/>
          <w:sz w:val="24"/>
          <w:szCs w:val="24"/>
        </w:rPr>
      </w:pPr>
      <w:r w:rsidRPr="004979B1">
        <w:rPr>
          <w:sz w:val="24"/>
          <w:szCs w:val="24"/>
        </w:rPr>
        <w:t>5</w:t>
      </w:r>
      <w:r w:rsidR="006D016F" w:rsidRPr="004979B1">
        <w:rPr>
          <w:sz w:val="24"/>
          <w:szCs w:val="24"/>
        </w:rPr>
        <w:t xml:space="preserve">. </w:t>
      </w:r>
      <w:r w:rsidR="006D016F" w:rsidRPr="004979B1">
        <w:rPr>
          <w:bCs/>
          <w:sz w:val="24"/>
          <w:szCs w:val="24"/>
        </w:rPr>
        <w:t xml:space="preserve">График  работы  </w:t>
      </w:r>
      <w:r w:rsidR="00FE3721" w:rsidRPr="004979B1">
        <w:rPr>
          <w:sz w:val="24"/>
          <w:szCs w:val="24"/>
        </w:rPr>
        <w:t>уполномоченного органа</w:t>
      </w:r>
      <w:r w:rsidR="006D016F" w:rsidRPr="004979B1">
        <w:rPr>
          <w:bCs/>
          <w:sz w:val="24"/>
          <w:szCs w:val="24"/>
        </w:rPr>
        <w:t>:</w:t>
      </w:r>
    </w:p>
    <w:p w:rsidR="006D016F" w:rsidRPr="004979B1" w:rsidRDefault="006D016F" w:rsidP="004979B1">
      <w:pPr>
        <w:ind w:firstLine="284"/>
        <w:jc w:val="both"/>
        <w:rPr>
          <w:bCs/>
          <w:sz w:val="24"/>
          <w:szCs w:val="24"/>
        </w:rPr>
      </w:pPr>
      <w:r w:rsidRPr="004979B1">
        <w:rPr>
          <w:bCs/>
          <w:sz w:val="24"/>
          <w:szCs w:val="24"/>
        </w:rPr>
        <w:t>а) понедельник - пятница: 8.00 - 17.00;</w:t>
      </w:r>
    </w:p>
    <w:p w:rsidR="006D016F" w:rsidRPr="004979B1" w:rsidRDefault="006D016F" w:rsidP="004979B1">
      <w:pPr>
        <w:ind w:firstLine="284"/>
        <w:jc w:val="both"/>
        <w:rPr>
          <w:bCs/>
          <w:sz w:val="24"/>
          <w:szCs w:val="24"/>
        </w:rPr>
      </w:pPr>
      <w:r w:rsidRPr="004979B1">
        <w:rPr>
          <w:bCs/>
          <w:sz w:val="24"/>
          <w:szCs w:val="24"/>
        </w:rPr>
        <w:t>б) обеденный перерыв: 12.00 - 13.00;</w:t>
      </w:r>
    </w:p>
    <w:p w:rsidR="006D016F" w:rsidRPr="004979B1" w:rsidRDefault="006D016F" w:rsidP="004979B1">
      <w:pPr>
        <w:ind w:firstLine="284"/>
        <w:jc w:val="both"/>
        <w:rPr>
          <w:bCs/>
          <w:sz w:val="24"/>
          <w:szCs w:val="24"/>
        </w:rPr>
      </w:pPr>
      <w:r w:rsidRPr="004979B1">
        <w:rPr>
          <w:bCs/>
          <w:sz w:val="24"/>
          <w:szCs w:val="24"/>
        </w:rPr>
        <w:t xml:space="preserve">в) суббота, воскресенье: выходные дни. </w:t>
      </w:r>
    </w:p>
    <w:p w:rsidR="006D016F" w:rsidRPr="004979B1" w:rsidRDefault="006325E6" w:rsidP="004979B1">
      <w:pPr>
        <w:ind w:firstLine="284"/>
        <w:jc w:val="both"/>
        <w:rPr>
          <w:bCs/>
          <w:sz w:val="24"/>
          <w:szCs w:val="24"/>
        </w:rPr>
      </w:pPr>
      <w:r w:rsidRPr="004979B1">
        <w:rPr>
          <w:bCs/>
          <w:sz w:val="24"/>
          <w:szCs w:val="24"/>
        </w:rPr>
        <w:t>6</w:t>
      </w:r>
      <w:r w:rsidR="006D016F" w:rsidRPr="004979B1">
        <w:rPr>
          <w:bCs/>
          <w:sz w:val="24"/>
          <w:szCs w:val="24"/>
        </w:rPr>
        <w:t xml:space="preserve">.  Информация  о  графике  (режиме)  работы  предоставляется  по  справочным  телефонам,  а также размещается на официальном сайте </w:t>
      </w:r>
      <w:r w:rsidR="00FE3721" w:rsidRPr="004979B1">
        <w:rPr>
          <w:sz w:val="24"/>
          <w:szCs w:val="24"/>
        </w:rPr>
        <w:t xml:space="preserve">уполномоченного органа. </w:t>
      </w:r>
    </w:p>
    <w:p w:rsidR="006D016F" w:rsidRPr="004979B1" w:rsidRDefault="006325E6" w:rsidP="004979B1">
      <w:pPr>
        <w:ind w:firstLine="284"/>
        <w:jc w:val="both"/>
        <w:rPr>
          <w:bCs/>
          <w:sz w:val="24"/>
          <w:szCs w:val="24"/>
        </w:rPr>
      </w:pPr>
      <w:r w:rsidRPr="004979B1">
        <w:rPr>
          <w:sz w:val="24"/>
          <w:szCs w:val="24"/>
        </w:rPr>
        <w:t>7</w:t>
      </w:r>
      <w:r w:rsidR="006D016F" w:rsidRPr="004979B1">
        <w:rPr>
          <w:sz w:val="24"/>
          <w:szCs w:val="24"/>
        </w:rPr>
        <w:t xml:space="preserve">. </w:t>
      </w:r>
      <w:r w:rsidR="006D016F" w:rsidRPr="004979B1">
        <w:rPr>
          <w:bCs/>
          <w:sz w:val="24"/>
          <w:szCs w:val="24"/>
        </w:rPr>
        <w:t xml:space="preserve">Информирование  </w:t>
      </w:r>
      <w:r w:rsidR="00393A1E" w:rsidRPr="004979B1">
        <w:rPr>
          <w:bCs/>
          <w:sz w:val="24"/>
          <w:szCs w:val="24"/>
        </w:rPr>
        <w:t>заявителя</w:t>
      </w:r>
      <w:r w:rsidR="006D016F" w:rsidRPr="004979B1">
        <w:rPr>
          <w:bCs/>
          <w:sz w:val="24"/>
          <w:szCs w:val="24"/>
        </w:rPr>
        <w:t xml:space="preserve">  по  вопросам  предоставления  государственной  услуги осуществляется должностным лицом уполномоченного органа</w:t>
      </w:r>
      <w:r w:rsidR="00933601" w:rsidRPr="004979B1">
        <w:rPr>
          <w:bCs/>
          <w:sz w:val="24"/>
          <w:szCs w:val="24"/>
        </w:rPr>
        <w:t>, следующим образом</w:t>
      </w:r>
      <w:r w:rsidR="006D016F" w:rsidRPr="004979B1">
        <w:rPr>
          <w:bCs/>
          <w:sz w:val="24"/>
          <w:szCs w:val="24"/>
        </w:rPr>
        <w:t>:</w:t>
      </w:r>
    </w:p>
    <w:p w:rsidR="006D016F" w:rsidRPr="004979B1" w:rsidRDefault="006D016F" w:rsidP="004979B1">
      <w:pPr>
        <w:ind w:firstLine="284"/>
        <w:jc w:val="both"/>
        <w:rPr>
          <w:bCs/>
          <w:sz w:val="24"/>
          <w:szCs w:val="24"/>
        </w:rPr>
      </w:pPr>
      <w:r w:rsidRPr="004979B1">
        <w:rPr>
          <w:bCs/>
          <w:sz w:val="24"/>
          <w:szCs w:val="24"/>
        </w:rPr>
        <w:t xml:space="preserve">а) при непосредственном обращении </w:t>
      </w:r>
      <w:r w:rsidR="00393A1E" w:rsidRPr="004979B1">
        <w:rPr>
          <w:bCs/>
          <w:sz w:val="24"/>
          <w:szCs w:val="24"/>
        </w:rPr>
        <w:t>заявителя</w:t>
      </w:r>
      <w:r w:rsidRPr="004979B1">
        <w:rPr>
          <w:bCs/>
          <w:sz w:val="24"/>
          <w:szCs w:val="24"/>
        </w:rPr>
        <w:t xml:space="preserve"> в уполномоченный орган;</w:t>
      </w:r>
    </w:p>
    <w:p w:rsidR="006D016F" w:rsidRPr="004979B1" w:rsidRDefault="006D016F" w:rsidP="004979B1">
      <w:pPr>
        <w:ind w:firstLine="284"/>
        <w:jc w:val="both"/>
        <w:rPr>
          <w:bCs/>
          <w:sz w:val="24"/>
          <w:szCs w:val="24"/>
        </w:rPr>
      </w:pPr>
      <w:r w:rsidRPr="004979B1">
        <w:rPr>
          <w:bCs/>
          <w:sz w:val="24"/>
          <w:szCs w:val="24"/>
        </w:rPr>
        <w:lastRenderedPageBreak/>
        <w:t>б) посредством телефонной связи;</w:t>
      </w:r>
    </w:p>
    <w:p w:rsidR="006D016F" w:rsidRPr="004979B1" w:rsidRDefault="006D016F" w:rsidP="004979B1">
      <w:pPr>
        <w:ind w:firstLine="284"/>
        <w:jc w:val="both"/>
        <w:rPr>
          <w:bCs/>
          <w:sz w:val="24"/>
          <w:szCs w:val="24"/>
        </w:rPr>
      </w:pPr>
      <w:r w:rsidRPr="004979B1">
        <w:rPr>
          <w:bCs/>
          <w:sz w:val="24"/>
          <w:szCs w:val="24"/>
        </w:rPr>
        <w:t>в) путем размещения информации на официальном сайте и на Портале;</w:t>
      </w:r>
    </w:p>
    <w:p w:rsidR="006D016F" w:rsidRPr="004979B1" w:rsidRDefault="006D016F" w:rsidP="004979B1">
      <w:pPr>
        <w:ind w:firstLine="284"/>
        <w:jc w:val="both"/>
        <w:rPr>
          <w:bCs/>
          <w:sz w:val="24"/>
          <w:szCs w:val="24"/>
        </w:rPr>
      </w:pPr>
      <w:r w:rsidRPr="004979B1">
        <w:rPr>
          <w:bCs/>
          <w:sz w:val="24"/>
          <w:szCs w:val="24"/>
        </w:rPr>
        <w:t xml:space="preserve">г) посредством ответов на письменные обращения </w:t>
      </w:r>
      <w:r w:rsidR="00393A1E" w:rsidRPr="004979B1">
        <w:rPr>
          <w:bCs/>
          <w:sz w:val="24"/>
          <w:szCs w:val="24"/>
        </w:rPr>
        <w:t>заявителя</w:t>
      </w:r>
      <w:r w:rsidR="003D6CB1" w:rsidRPr="004979B1">
        <w:rPr>
          <w:bCs/>
          <w:sz w:val="24"/>
          <w:szCs w:val="24"/>
        </w:rPr>
        <w:t xml:space="preserve">, а также на обращения </w:t>
      </w:r>
      <w:r w:rsidR="00393A1E" w:rsidRPr="004979B1">
        <w:rPr>
          <w:bCs/>
          <w:sz w:val="24"/>
          <w:szCs w:val="24"/>
        </w:rPr>
        <w:t>заявителя</w:t>
      </w:r>
      <w:r w:rsidR="003D6CB1" w:rsidRPr="004979B1">
        <w:rPr>
          <w:bCs/>
          <w:sz w:val="24"/>
          <w:szCs w:val="24"/>
        </w:rPr>
        <w:t xml:space="preserve"> по э</w:t>
      </w:r>
      <w:r w:rsidR="003D6CB1" w:rsidRPr="004979B1">
        <w:rPr>
          <w:sz w:val="24"/>
          <w:szCs w:val="24"/>
        </w:rPr>
        <w:t xml:space="preserve">лектронному адресу </w:t>
      </w:r>
      <w:r w:rsidR="003D6CB1" w:rsidRPr="004979B1">
        <w:rPr>
          <w:bCs/>
          <w:sz w:val="24"/>
          <w:szCs w:val="24"/>
        </w:rPr>
        <w:t xml:space="preserve">Министерства просвещения Приднестровской Молдавской Республики: </w:t>
      </w:r>
      <w:hyperlink r:id="rId8" w:history="1">
        <w:r w:rsidR="003D6CB1" w:rsidRPr="004979B1">
          <w:rPr>
            <w:sz w:val="24"/>
            <w:szCs w:val="24"/>
          </w:rPr>
          <w:t>prosveshenie@minpros.info</w:t>
        </w:r>
      </w:hyperlink>
    </w:p>
    <w:p w:rsidR="00FE3721" w:rsidRPr="004979B1" w:rsidRDefault="00FE3721" w:rsidP="004979B1">
      <w:pPr>
        <w:ind w:firstLine="284"/>
        <w:jc w:val="both"/>
        <w:rPr>
          <w:bCs/>
          <w:sz w:val="24"/>
          <w:szCs w:val="24"/>
        </w:rPr>
      </w:pPr>
      <w:r w:rsidRPr="004979B1">
        <w:rPr>
          <w:bCs/>
          <w:sz w:val="24"/>
          <w:szCs w:val="24"/>
        </w:rPr>
        <w:t xml:space="preserve">На официальном сайте </w:t>
      </w:r>
      <w:r w:rsidRPr="004979B1">
        <w:rPr>
          <w:sz w:val="24"/>
          <w:szCs w:val="24"/>
        </w:rPr>
        <w:t xml:space="preserve">уполномоченного органа </w:t>
      </w:r>
      <w:r w:rsidRPr="004979B1">
        <w:rPr>
          <w:bCs/>
          <w:sz w:val="24"/>
          <w:szCs w:val="24"/>
        </w:rPr>
        <w:t>размещается текст настоящего Регламента.</w:t>
      </w:r>
    </w:p>
    <w:p w:rsidR="00FE3721" w:rsidRPr="004979B1" w:rsidRDefault="006325E6" w:rsidP="004979B1">
      <w:pPr>
        <w:ind w:firstLine="284"/>
        <w:jc w:val="both"/>
        <w:rPr>
          <w:bCs/>
          <w:sz w:val="24"/>
          <w:szCs w:val="24"/>
        </w:rPr>
      </w:pPr>
      <w:r w:rsidRPr="004979B1">
        <w:rPr>
          <w:bCs/>
          <w:sz w:val="24"/>
          <w:szCs w:val="24"/>
        </w:rPr>
        <w:t>8</w:t>
      </w:r>
      <w:r w:rsidR="006D016F" w:rsidRPr="004979B1">
        <w:rPr>
          <w:bCs/>
          <w:sz w:val="24"/>
          <w:szCs w:val="24"/>
        </w:rPr>
        <w:t xml:space="preserve">.  </w:t>
      </w:r>
      <w:r w:rsidR="00FE3721" w:rsidRPr="004979B1">
        <w:rPr>
          <w:bCs/>
          <w:sz w:val="24"/>
          <w:szCs w:val="24"/>
        </w:rPr>
        <w:t xml:space="preserve">Информирование  </w:t>
      </w:r>
      <w:r w:rsidR="00393A1E" w:rsidRPr="004979B1">
        <w:rPr>
          <w:bCs/>
          <w:sz w:val="24"/>
          <w:szCs w:val="24"/>
        </w:rPr>
        <w:t>заявителя</w:t>
      </w:r>
      <w:r w:rsidR="00FE3721" w:rsidRPr="004979B1">
        <w:rPr>
          <w:bCs/>
          <w:sz w:val="24"/>
          <w:szCs w:val="24"/>
        </w:rPr>
        <w:t xml:space="preserve">  </w:t>
      </w:r>
      <w:r w:rsidR="00933601" w:rsidRPr="004979B1">
        <w:rPr>
          <w:bCs/>
          <w:sz w:val="24"/>
          <w:szCs w:val="24"/>
        </w:rPr>
        <w:t xml:space="preserve">должностным лицом </w:t>
      </w:r>
      <w:r w:rsidR="00FE3721" w:rsidRPr="004979B1">
        <w:rPr>
          <w:bCs/>
          <w:sz w:val="24"/>
          <w:szCs w:val="24"/>
        </w:rPr>
        <w:t xml:space="preserve">по </w:t>
      </w:r>
      <w:r w:rsidR="00933601" w:rsidRPr="004979B1">
        <w:rPr>
          <w:bCs/>
          <w:sz w:val="24"/>
          <w:szCs w:val="24"/>
        </w:rPr>
        <w:t>существу вопроса</w:t>
      </w:r>
      <w:r w:rsidR="00FE3721" w:rsidRPr="004979B1">
        <w:rPr>
          <w:bCs/>
          <w:sz w:val="24"/>
          <w:szCs w:val="24"/>
        </w:rPr>
        <w:t xml:space="preserve">  предоставления  государственной  услуги осуществляется</w:t>
      </w:r>
      <w:r w:rsidR="002D6C50" w:rsidRPr="004979B1">
        <w:rPr>
          <w:bCs/>
          <w:sz w:val="24"/>
          <w:szCs w:val="24"/>
        </w:rPr>
        <w:t xml:space="preserve"> путем консультирования</w:t>
      </w:r>
      <w:r w:rsidR="00FE3721" w:rsidRPr="004979B1">
        <w:rPr>
          <w:bCs/>
          <w:sz w:val="24"/>
          <w:szCs w:val="24"/>
        </w:rPr>
        <w:t>:</w:t>
      </w:r>
    </w:p>
    <w:p w:rsidR="00FE3721" w:rsidRPr="004979B1" w:rsidRDefault="00FE3721" w:rsidP="004979B1">
      <w:pPr>
        <w:ind w:firstLine="284"/>
        <w:jc w:val="both"/>
        <w:rPr>
          <w:bCs/>
          <w:sz w:val="24"/>
          <w:szCs w:val="24"/>
        </w:rPr>
      </w:pPr>
      <w:r w:rsidRPr="004979B1">
        <w:rPr>
          <w:bCs/>
          <w:sz w:val="24"/>
          <w:szCs w:val="24"/>
        </w:rPr>
        <w:t>а) о нормативных правовых актах Приднестровской Молдавской Республики, регулирующих вопросы  предоставления  государственной  услуги  (наименование,  номер,  дата  принятия нормативного правового акта);</w:t>
      </w:r>
    </w:p>
    <w:p w:rsidR="00FE3721" w:rsidRPr="004979B1" w:rsidRDefault="00FE3721" w:rsidP="004979B1">
      <w:pPr>
        <w:ind w:firstLine="284"/>
        <w:jc w:val="both"/>
        <w:rPr>
          <w:bCs/>
          <w:sz w:val="24"/>
          <w:szCs w:val="24"/>
        </w:rPr>
      </w:pPr>
      <w:r w:rsidRPr="004979B1">
        <w:rPr>
          <w:bCs/>
          <w:sz w:val="24"/>
          <w:szCs w:val="24"/>
        </w:rPr>
        <w:t xml:space="preserve">б) о перечне категорий </w:t>
      </w:r>
      <w:r w:rsidR="00393A1E" w:rsidRPr="004979B1">
        <w:rPr>
          <w:bCs/>
          <w:sz w:val="24"/>
          <w:szCs w:val="24"/>
        </w:rPr>
        <w:t>заявителей</w:t>
      </w:r>
      <w:r w:rsidRPr="004979B1">
        <w:rPr>
          <w:bCs/>
          <w:sz w:val="24"/>
          <w:szCs w:val="24"/>
        </w:rPr>
        <w:t>, имеющих право на получение государственной услуги;</w:t>
      </w:r>
      <w:r w:rsidR="00933601" w:rsidRPr="004979B1">
        <w:rPr>
          <w:bCs/>
          <w:sz w:val="24"/>
          <w:szCs w:val="24"/>
        </w:rPr>
        <w:t xml:space="preserve"> </w:t>
      </w:r>
    </w:p>
    <w:p w:rsidR="00FE3721" w:rsidRPr="004979B1" w:rsidRDefault="00FE3721" w:rsidP="004979B1">
      <w:pPr>
        <w:ind w:firstLine="284"/>
        <w:jc w:val="both"/>
        <w:rPr>
          <w:bCs/>
          <w:sz w:val="24"/>
          <w:szCs w:val="24"/>
        </w:rPr>
      </w:pPr>
      <w:r w:rsidRPr="004979B1">
        <w:rPr>
          <w:bCs/>
          <w:sz w:val="24"/>
          <w:szCs w:val="24"/>
        </w:rPr>
        <w:t>в) о перечне документов, необходимых для предоставления государственной услуги;</w:t>
      </w:r>
    </w:p>
    <w:p w:rsidR="00FE3721" w:rsidRPr="004979B1" w:rsidRDefault="00FE3721" w:rsidP="004979B1">
      <w:pPr>
        <w:ind w:firstLine="284"/>
        <w:jc w:val="both"/>
        <w:rPr>
          <w:bCs/>
          <w:sz w:val="24"/>
          <w:szCs w:val="24"/>
        </w:rPr>
      </w:pPr>
      <w:r w:rsidRPr="004979B1">
        <w:rPr>
          <w:bCs/>
          <w:sz w:val="24"/>
          <w:szCs w:val="24"/>
        </w:rPr>
        <w:t>г) о сроках предоставления государственной услуги;</w:t>
      </w:r>
    </w:p>
    <w:p w:rsidR="00FE3721" w:rsidRPr="004979B1" w:rsidRDefault="00FE3721" w:rsidP="004979B1">
      <w:pPr>
        <w:ind w:firstLine="284"/>
        <w:jc w:val="both"/>
        <w:rPr>
          <w:bCs/>
          <w:sz w:val="24"/>
          <w:szCs w:val="24"/>
        </w:rPr>
      </w:pPr>
      <w:r w:rsidRPr="004979B1">
        <w:rPr>
          <w:bCs/>
          <w:sz w:val="24"/>
          <w:szCs w:val="24"/>
        </w:rPr>
        <w:t>д) об основаниях отказа в предоставлении государственной услуги;</w:t>
      </w:r>
    </w:p>
    <w:p w:rsidR="00FE3721" w:rsidRPr="004979B1" w:rsidRDefault="00FE3721" w:rsidP="004979B1">
      <w:pPr>
        <w:ind w:firstLine="284"/>
        <w:jc w:val="both"/>
        <w:rPr>
          <w:bCs/>
          <w:sz w:val="24"/>
          <w:szCs w:val="24"/>
        </w:rPr>
      </w:pPr>
      <w:r w:rsidRPr="004979B1">
        <w:rPr>
          <w:bCs/>
          <w:sz w:val="24"/>
          <w:szCs w:val="24"/>
        </w:rPr>
        <w:t>е)  о  месте  размещения  на  официальном  сайте  информации  по  вопросам  предоставления государственной услуги;</w:t>
      </w:r>
    </w:p>
    <w:p w:rsidR="00FE3721" w:rsidRPr="004979B1" w:rsidRDefault="00FE3721" w:rsidP="004979B1">
      <w:pPr>
        <w:ind w:firstLine="284"/>
        <w:jc w:val="both"/>
        <w:rPr>
          <w:bCs/>
          <w:sz w:val="24"/>
          <w:szCs w:val="24"/>
        </w:rPr>
      </w:pPr>
      <w:r w:rsidRPr="004979B1">
        <w:rPr>
          <w:bCs/>
          <w:sz w:val="24"/>
          <w:szCs w:val="24"/>
        </w:rPr>
        <w:t>ж) о плате за предоставленную государственную услугу;</w:t>
      </w:r>
    </w:p>
    <w:p w:rsidR="00FE3721" w:rsidRPr="004979B1" w:rsidRDefault="00FE3721" w:rsidP="004979B1">
      <w:pPr>
        <w:ind w:firstLine="284"/>
        <w:jc w:val="both"/>
        <w:rPr>
          <w:bCs/>
          <w:sz w:val="24"/>
          <w:szCs w:val="24"/>
        </w:rPr>
      </w:pPr>
      <w:r w:rsidRPr="004979B1">
        <w:rPr>
          <w:bCs/>
          <w:sz w:val="24"/>
          <w:szCs w:val="24"/>
        </w:rPr>
        <w:t>з) о графике работы уполномоченного органа.</w:t>
      </w:r>
    </w:p>
    <w:p w:rsidR="00FE3721" w:rsidRPr="004979B1" w:rsidRDefault="006325E6" w:rsidP="004979B1">
      <w:pPr>
        <w:ind w:firstLine="284"/>
        <w:jc w:val="both"/>
        <w:rPr>
          <w:bCs/>
          <w:sz w:val="24"/>
          <w:szCs w:val="24"/>
        </w:rPr>
      </w:pPr>
      <w:r w:rsidRPr="004979B1">
        <w:rPr>
          <w:bCs/>
          <w:sz w:val="24"/>
          <w:szCs w:val="24"/>
        </w:rPr>
        <w:t xml:space="preserve">9. </w:t>
      </w:r>
      <w:r w:rsidR="00FE3721" w:rsidRPr="004979B1">
        <w:rPr>
          <w:bCs/>
          <w:sz w:val="24"/>
          <w:szCs w:val="24"/>
        </w:rPr>
        <w:t xml:space="preserve">Должностные лица при ответе на обращения </w:t>
      </w:r>
      <w:r w:rsidR="00393A1E" w:rsidRPr="004979B1">
        <w:rPr>
          <w:bCs/>
          <w:sz w:val="24"/>
          <w:szCs w:val="24"/>
        </w:rPr>
        <w:t>заявитель</w:t>
      </w:r>
      <w:r w:rsidR="00FE3721" w:rsidRPr="004979B1">
        <w:rPr>
          <w:bCs/>
          <w:sz w:val="24"/>
          <w:szCs w:val="24"/>
        </w:rPr>
        <w:t xml:space="preserve"> и организаций обязаны:</w:t>
      </w:r>
    </w:p>
    <w:p w:rsidR="00FE3721" w:rsidRPr="004979B1" w:rsidRDefault="00FE3721" w:rsidP="004979B1">
      <w:pPr>
        <w:ind w:firstLine="284"/>
        <w:jc w:val="both"/>
        <w:rPr>
          <w:bCs/>
          <w:sz w:val="24"/>
          <w:szCs w:val="24"/>
        </w:rPr>
      </w:pPr>
      <w:r w:rsidRPr="004979B1">
        <w:rPr>
          <w:bCs/>
          <w:sz w:val="24"/>
          <w:szCs w:val="24"/>
        </w:rPr>
        <w:t>а) дать ответ при устном обращении заявителя (по телефону или лично);</w:t>
      </w:r>
    </w:p>
    <w:p w:rsidR="00FE3721" w:rsidRPr="004979B1" w:rsidRDefault="00FE3721" w:rsidP="004979B1">
      <w:pPr>
        <w:ind w:firstLine="284"/>
        <w:jc w:val="both"/>
        <w:rPr>
          <w:bCs/>
          <w:sz w:val="24"/>
          <w:szCs w:val="24"/>
        </w:rPr>
      </w:pPr>
      <w:r w:rsidRPr="004979B1">
        <w:rPr>
          <w:bCs/>
          <w:sz w:val="24"/>
          <w:szCs w:val="24"/>
        </w:rPr>
        <w:t>б) корректно и внимательно относится к заявителям;</w:t>
      </w:r>
    </w:p>
    <w:p w:rsidR="00FE3721" w:rsidRPr="004979B1" w:rsidRDefault="00FE3721" w:rsidP="004979B1">
      <w:pPr>
        <w:ind w:firstLine="284"/>
        <w:jc w:val="both"/>
        <w:rPr>
          <w:bCs/>
          <w:sz w:val="24"/>
          <w:szCs w:val="24"/>
        </w:rPr>
      </w:pPr>
      <w:r w:rsidRPr="004979B1">
        <w:rPr>
          <w:bCs/>
          <w:sz w:val="24"/>
          <w:szCs w:val="24"/>
        </w:rPr>
        <w:t>в) не осуществлять консультирование заявителей,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лиц.</w:t>
      </w:r>
    </w:p>
    <w:p w:rsidR="00332631" w:rsidRPr="004979B1" w:rsidRDefault="00332631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Раздел 2. Стандарт предоставления государственных услуг</w:t>
      </w:r>
    </w:p>
    <w:p w:rsidR="00332631" w:rsidRPr="004979B1" w:rsidRDefault="00332631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4. Наименовани</w:t>
      </w:r>
      <w:r w:rsidR="00280ADE" w:rsidRPr="004979B1">
        <w:rPr>
          <w:sz w:val="24"/>
          <w:szCs w:val="24"/>
        </w:rPr>
        <w:t>е</w:t>
      </w:r>
      <w:r w:rsidRPr="004979B1">
        <w:rPr>
          <w:sz w:val="24"/>
          <w:szCs w:val="24"/>
        </w:rPr>
        <w:t xml:space="preserve"> государственн</w:t>
      </w:r>
      <w:r w:rsidR="00280ADE" w:rsidRPr="004979B1">
        <w:rPr>
          <w:sz w:val="24"/>
          <w:szCs w:val="24"/>
        </w:rPr>
        <w:t>ой</w:t>
      </w:r>
      <w:r w:rsidRPr="004979B1">
        <w:rPr>
          <w:sz w:val="24"/>
          <w:szCs w:val="24"/>
        </w:rPr>
        <w:t xml:space="preserve"> услуг</w:t>
      </w:r>
      <w:r w:rsidR="00280ADE" w:rsidRPr="004979B1">
        <w:rPr>
          <w:sz w:val="24"/>
          <w:szCs w:val="24"/>
        </w:rPr>
        <w:t>и</w:t>
      </w:r>
      <w:r w:rsidRPr="004979B1">
        <w:rPr>
          <w:sz w:val="24"/>
          <w:szCs w:val="24"/>
        </w:rPr>
        <w:t xml:space="preserve"> </w:t>
      </w:r>
    </w:p>
    <w:p w:rsidR="00B304E2" w:rsidRPr="004979B1" w:rsidRDefault="006325E6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10</w:t>
      </w:r>
      <w:r w:rsidR="00332631" w:rsidRPr="004979B1">
        <w:rPr>
          <w:sz w:val="24"/>
          <w:szCs w:val="24"/>
        </w:rPr>
        <w:t xml:space="preserve">. </w:t>
      </w:r>
      <w:r w:rsidR="003D6CB1" w:rsidRPr="004979B1">
        <w:rPr>
          <w:sz w:val="24"/>
          <w:szCs w:val="24"/>
        </w:rPr>
        <w:t>Государственная услуга «</w:t>
      </w:r>
      <w:r w:rsidR="00280ADE" w:rsidRPr="004979B1">
        <w:rPr>
          <w:sz w:val="24"/>
          <w:szCs w:val="24"/>
        </w:rPr>
        <w:t>Присвоение ученых званий научным работникам</w:t>
      </w:r>
      <w:r w:rsidR="003D6CB1" w:rsidRPr="004979B1">
        <w:rPr>
          <w:sz w:val="24"/>
          <w:szCs w:val="24"/>
        </w:rPr>
        <w:t>»</w:t>
      </w:r>
      <w:r w:rsidR="0091130E" w:rsidRPr="004979B1">
        <w:rPr>
          <w:sz w:val="24"/>
          <w:szCs w:val="24"/>
        </w:rPr>
        <w:t>.</w:t>
      </w:r>
    </w:p>
    <w:p w:rsidR="001F4225" w:rsidRPr="004979B1" w:rsidRDefault="007B42AD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5. Наименование орган</w:t>
      </w:r>
      <w:r w:rsidR="00280ADE" w:rsidRPr="004979B1">
        <w:rPr>
          <w:sz w:val="24"/>
          <w:szCs w:val="24"/>
        </w:rPr>
        <w:t>а</w:t>
      </w:r>
      <w:r w:rsidRPr="004979B1">
        <w:rPr>
          <w:sz w:val="24"/>
          <w:szCs w:val="24"/>
        </w:rPr>
        <w:t>, предоставляющ</w:t>
      </w:r>
      <w:r w:rsidR="00280ADE" w:rsidRPr="004979B1">
        <w:rPr>
          <w:sz w:val="24"/>
          <w:szCs w:val="24"/>
        </w:rPr>
        <w:t>е</w:t>
      </w:r>
      <w:r w:rsidR="0091130E" w:rsidRPr="004979B1">
        <w:rPr>
          <w:sz w:val="24"/>
          <w:szCs w:val="24"/>
        </w:rPr>
        <w:t>го</w:t>
      </w:r>
      <w:r w:rsidRPr="004979B1">
        <w:rPr>
          <w:sz w:val="24"/>
          <w:szCs w:val="24"/>
        </w:rPr>
        <w:t xml:space="preserve"> </w:t>
      </w:r>
    </w:p>
    <w:p w:rsidR="007B42AD" w:rsidRPr="004979B1" w:rsidRDefault="007B42AD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государственн</w:t>
      </w:r>
      <w:r w:rsidR="00280ADE" w:rsidRPr="004979B1">
        <w:rPr>
          <w:sz w:val="24"/>
          <w:szCs w:val="24"/>
        </w:rPr>
        <w:t>ую</w:t>
      </w:r>
      <w:r w:rsidRPr="004979B1">
        <w:rPr>
          <w:sz w:val="24"/>
          <w:szCs w:val="24"/>
        </w:rPr>
        <w:t xml:space="preserve"> услуг</w:t>
      </w:r>
      <w:r w:rsidR="00280ADE" w:rsidRPr="004979B1">
        <w:rPr>
          <w:sz w:val="24"/>
          <w:szCs w:val="24"/>
        </w:rPr>
        <w:t>у</w:t>
      </w:r>
    </w:p>
    <w:p w:rsidR="007B42AD" w:rsidRPr="004979B1" w:rsidRDefault="006325E6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11</w:t>
      </w:r>
      <w:r w:rsidR="007B42AD" w:rsidRPr="004979B1">
        <w:rPr>
          <w:sz w:val="24"/>
          <w:szCs w:val="24"/>
        </w:rPr>
        <w:t>. Предоставление государственной услуги осуществляется Министерств</w:t>
      </w:r>
      <w:r w:rsidR="0072350F" w:rsidRPr="004979B1">
        <w:rPr>
          <w:sz w:val="24"/>
          <w:szCs w:val="24"/>
        </w:rPr>
        <w:t>ом</w:t>
      </w:r>
      <w:r w:rsidR="007B42AD" w:rsidRPr="004979B1">
        <w:rPr>
          <w:sz w:val="24"/>
          <w:szCs w:val="24"/>
        </w:rPr>
        <w:t xml:space="preserve"> просвещения Приднестровской Молдавской Республик</w:t>
      </w:r>
      <w:r w:rsidR="003D6CB1" w:rsidRPr="004979B1">
        <w:rPr>
          <w:sz w:val="24"/>
          <w:szCs w:val="24"/>
        </w:rPr>
        <w:t>и (далее – уполномоченный орган).</w:t>
      </w:r>
    </w:p>
    <w:p w:rsidR="00CA3B4C" w:rsidRPr="004979B1" w:rsidRDefault="007B42AD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6. Описание результата предоставления государственных услуг</w:t>
      </w:r>
    </w:p>
    <w:p w:rsidR="007B42AD" w:rsidRPr="004979B1" w:rsidRDefault="007B42AD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1</w:t>
      </w:r>
      <w:r w:rsidR="006325E6" w:rsidRPr="004979B1">
        <w:rPr>
          <w:sz w:val="24"/>
          <w:szCs w:val="24"/>
        </w:rPr>
        <w:t>2</w:t>
      </w:r>
      <w:r w:rsidRPr="004979B1">
        <w:rPr>
          <w:sz w:val="24"/>
          <w:szCs w:val="24"/>
        </w:rPr>
        <w:t>. Результатом предоставления государственной услуги является:</w:t>
      </w:r>
    </w:p>
    <w:p w:rsidR="0072350F" w:rsidRPr="004979B1" w:rsidRDefault="0091130E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а) п</w:t>
      </w:r>
      <w:r w:rsidR="0072350F" w:rsidRPr="004979B1">
        <w:rPr>
          <w:sz w:val="24"/>
          <w:szCs w:val="24"/>
        </w:rPr>
        <w:t>рисвоение ученого звания и выдача аттестата о присвоении ученого звания;</w:t>
      </w:r>
    </w:p>
    <w:p w:rsidR="0072350F" w:rsidRPr="004979B1" w:rsidRDefault="0091130E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б)</w:t>
      </w:r>
      <w:r w:rsidR="00C75D09" w:rsidRPr="004979B1">
        <w:rPr>
          <w:sz w:val="24"/>
          <w:szCs w:val="24"/>
        </w:rPr>
        <w:t xml:space="preserve"> о</w:t>
      </w:r>
      <w:r w:rsidR="0072350F" w:rsidRPr="004979B1">
        <w:rPr>
          <w:sz w:val="24"/>
          <w:szCs w:val="24"/>
        </w:rPr>
        <w:t>тказ в присвоении</w:t>
      </w:r>
      <w:r w:rsidR="00C75D09" w:rsidRPr="004979B1">
        <w:rPr>
          <w:sz w:val="24"/>
          <w:szCs w:val="24"/>
        </w:rPr>
        <w:t xml:space="preserve"> ученого звания.</w:t>
      </w:r>
    </w:p>
    <w:p w:rsidR="007B42AD" w:rsidRPr="004979B1" w:rsidRDefault="007B42AD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7. Срок предоставления государственн</w:t>
      </w:r>
      <w:r w:rsidR="00664E1B" w:rsidRPr="004979B1">
        <w:rPr>
          <w:sz w:val="24"/>
          <w:szCs w:val="24"/>
        </w:rPr>
        <w:t>ой</w:t>
      </w:r>
      <w:r w:rsidRPr="004979B1">
        <w:rPr>
          <w:sz w:val="24"/>
          <w:szCs w:val="24"/>
        </w:rPr>
        <w:t xml:space="preserve"> услуг</w:t>
      </w:r>
      <w:r w:rsidR="00664E1B" w:rsidRPr="004979B1">
        <w:rPr>
          <w:sz w:val="24"/>
          <w:szCs w:val="24"/>
        </w:rPr>
        <w:t>и</w:t>
      </w:r>
    </w:p>
    <w:p w:rsidR="002E5C0E" w:rsidRPr="004979B1" w:rsidRDefault="007B42AD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1</w:t>
      </w:r>
      <w:r w:rsidR="006325E6" w:rsidRPr="004979B1">
        <w:rPr>
          <w:sz w:val="24"/>
          <w:szCs w:val="24"/>
        </w:rPr>
        <w:t>3</w:t>
      </w:r>
      <w:r w:rsidRPr="004979B1">
        <w:rPr>
          <w:sz w:val="24"/>
          <w:szCs w:val="24"/>
        </w:rPr>
        <w:t>. Срок предос</w:t>
      </w:r>
      <w:r w:rsidR="00E34BDD" w:rsidRPr="004979B1">
        <w:rPr>
          <w:sz w:val="24"/>
          <w:szCs w:val="24"/>
        </w:rPr>
        <w:t>тавления государственной услуги</w:t>
      </w:r>
      <w:r w:rsidR="00E91F2E" w:rsidRPr="004979B1">
        <w:rPr>
          <w:sz w:val="24"/>
          <w:szCs w:val="24"/>
        </w:rPr>
        <w:t xml:space="preserve"> </w:t>
      </w:r>
      <w:r w:rsidR="002E5C0E" w:rsidRPr="004979B1">
        <w:rPr>
          <w:sz w:val="24"/>
          <w:szCs w:val="24"/>
        </w:rPr>
        <w:t xml:space="preserve">не должен превышать </w:t>
      </w:r>
      <w:r w:rsidR="00E34BDD" w:rsidRPr="004979B1">
        <w:rPr>
          <w:sz w:val="24"/>
          <w:szCs w:val="24"/>
        </w:rPr>
        <w:t xml:space="preserve">    </w:t>
      </w:r>
      <w:r w:rsidR="002E5C0E" w:rsidRPr="004979B1">
        <w:rPr>
          <w:sz w:val="24"/>
          <w:szCs w:val="24"/>
        </w:rPr>
        <w:t xml:space="preserve">6 </w:t>
      </w:r>
      <w:r w:rsidR="00E34BDD" w:rsidRPr="004979B1">
        <w:rPr>
          <w:sz w:val="24"/>
          <w:szCs w:val="24"/>
        </w:rPr>
        <w:t xml:space="preserve">(шести) </w:t>
      </w:r>
      <w:r w:rsidR="002E5C0E" w:rsidRPr="004979B1">
        <w:rPr>
          <w:sz w:val="24"/>
          <w:szCs w:val="24"/>
        </w:rPr>
        <w:t>месяцев</w:t>
      </w:r>
      <w:r w:rsidR="00E34BDD" w:rsidRPr="004979B1">
        <w:rPr>
          <w:sz w:val="24"/>
          <w:szCs w:val="24"/>
        </w:rPr>
        <w:t>.</w:t>
      </w:r>
      <w:r w:rsidR="002E5C0E" w:rsidRPr="004979B1">
        <w:rPr>
          <w:sz w:val="24"/>
          <w:szCs w:val="24"/>
        </w:rPr>
        <w:t xml:space="preserve"> </w:t>
      </w:r>
      <w:r w:rsidR="00E34BDD" w:rsidRPr="004979B1">
        <w:rPr>
          <w:sz w:val="24"/>
          <w:szCs w:val="24"/>
        </w:rPr>
        <w:t>В</w:t>
      </w:r>
      <w:r w:rsidR="002E5C0E" w:rsidRPr="004979B1">
        <w:rPr>
          <w:sz w:val="24"/>
          <w:szCs w:val="24"/>
        </w:rPr>
        <w:t xml:space="preserve"> случае проведения дополнительной экспертизы срок </w:t>
      </w:r>
      <w:r w:rsidR="00E34BDD" w:rsidRPr="004979B1">
        <w:rPr>
          <w:sz w:val="24"/>
          <w:szCs w:val="24"/>
        </w:rPr>
        <w:t>п</w:t>
      </w:r>
      <w:r w:rsidR="00664E1B" w:rsidRPr="004979B1">
        <w:rPr>
          <w:sz w:val="24"/>
          <w:szCs w:val="24"/>
        </w:rPr>
        <w:t xml:space="preserve">редоставления государственной услуги </w:t>
      </w:r>
      <w:r w:rsidR="002E5C0E" w:rsidRPr="004979B1">
        <w:rPr>
          <w:sz w:val="24"/>
          <w:szCs w:val="24"/>
        </w:rPr>
        <w:t xml:space="preserve">может быть продлен </w:t>
      </w:r>
      <w:r w:rsidR="00664E1B" w:rsidRPr="004979B1">
        <w:rPr>
          <w:sz w:val="24"/>
          <w:szCs w:val="24"/>
        </w:rPr>
        <w:t>еще на</w:t>
      </w:r>
      <w:r w:rsidR="002E5C0E" w:rsidRPr="004979B1">
        <w:rPr>
          <w:sz w:val="24"/>
          <w:szCs w:val="24"/>
        </w:rPr>
        <w:t xml:space="preserve"> 3 </w:t>
      </w:r>
      <w:r w:rsidR="00E34BDD" w:rsidRPr="004979B1">
        <w:rPr>
          <w:sz w:val="24"/>
          <w:szCs w:val="24"/>
        </w:rPr>
        <w:t xml:space="preserve">(три) </w:t>
      </w:r>
      <w:r w:rsidR="002E5C0E" w:rsidRPr="004979B1">
        <w:rPr>
          <w:sz w:val="24"/>
          <w:szCs w:val="24"/>
        </w:rPr>
        <w:t>месяц</w:t>
      </w:r>
      <w:r w:rsidR="00664E1B" w:rsidRPr="004979B1">
        <w:rPr>
          <w:sz w:val="24"/>
          <w:szCs w:val="24"/>
        </w:rPr>
        <w:t>а</w:t>
      </w:r>
      <w:r w:rsidR="00E34BDD" w:rsidRPr="004979B1">
        <w:rPr>
          <w:sz w:val="24"/>
          <w:szCs w:val="24"/>
        </w:rPr>
        <w:t>.</w:t>
      </w:r>
    </w:p>
    <w:p w:rsidR="00E91F2E" w:rsidRPr="004979B1" w:rsidRDefault="00E34BDD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Д</w:t>
      </w:r>
      <w:r w:rsidR="00E91F2E" w:rsidRPr="004979B1">
        <w:rPr>
          <w:sz w:val="24"/>
          <w:szCs w:val="24"/>
        </w:rPr>
        <w:t>убликат аттестата доцента или профессора оформляется в срок до</w:t>
      </w:r>
      <w:r w:rsidRPr="004979B1">
        <w:rPr>
          <w:sz w:val="24"/>
          <w:szCs w:val="24"/>
        </w:rPr>
        <w:t xml:space="preserve"> </w:t>
      </w:r>
      <w:r w:rsidR="00E91F2E" w:rsidRPr="004979B1">
        <w:rPr>
          <w:sz w:val="24"/>
          <w:szCs w:val="24"/>
        </w:rPr>
        <w:t>1</w:t>
      </w:r>
      <w:r w:rsidR="00894A7A" w:rsidRPr="004979B1">
        <w:rPr>
          <w:sz w:val="24"/>
          <w:szCs w:val="24"/>
        </w:rPr>
        <w:t>0</w:t>
      </w:r>
      <w:r w:rsidR="00E91F2E" w:rsidRPr="004979B1">
        <w:rPr>
          <w:sz w:val="24"/>
          <w:szCs w:val="24"/>
        </w:rPr>
        <w:t xml:space="preserve"> </w:t>
      </w:r>
      <w:r w:rsidRPr="004979B1">
        <w:rPr>
          <w:sz w:val="24"/>
          <w:szCs w:val="24"/>
        </w:rPr>
        <w:t>(</w:t>
      </w:r>
      <w:r w:rsidR="00894A7A" w:rsidRPr="004979B1">
        <w:rPr>
          <w:sz w:val="24"/>
          <w:szCs w:val="24"/>
        </w:rPr>
        <w:t>десяти</w:t>
      </w:r>
      <w:r w:rsidRPr="004979B1">
        <w:rPr>
          <w:sz w:val="24"/>
          <w:szCs w:val="24"/>
        </w:rPr>
        <w:t xml:space="preserve">) </w:t>
      </w:r>
      <w:r w:rsidR="00393A1E" w:rsidRPr="004979B1">
        <w:rPr>
          <w:sz w:val="24"/>
          <w:szCs w:val="24"/>
        </w:rPr>
        <w:t>рабочи</w:t>
      </w:r>
      <w:r w:rsidR="00894A7A" w:rsidRPr="004979B1">
        <w:rPr>
          <w:sz w:val="24"/>
          <w:szCs w:val="24"/>
        </w:rPr>
        <w:t>х дней</w:t>
      </w:r>
      <w:r w:rsidR="00E91F2E" w:rsidRPr="004979B1">
        <w:rPr>
          <w:sz w:val="24"/>
          <w:szCs w:val="24"/>
        </w:rPr>
        <w:t>.</w:t>
      </w:r>
    </w:p>
    <w:p w:rsidR="00E34BDD" w:rsidRPr="004979B1" w:rsidRDefault="00E34BDD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1</w:t>
      </w:r>
      <w:r w:rsidR="006325E6" w:rsidRPr="004979B1">
        <w:rPr>
          <w:sz w:val="24"/>
          <w:szCs w:val="24"/>
        </w:rPr>
        <w:t>4</w:t>
      </w:r>
      <w:r w:rsidRPr="004979B1">
        <w:rPr>
          <w:sz w:val="24"/>
          <w:szCs w:val="24"/>
        </w:rPr>
        <w:t xml:space="preserve">. Срок </w:t>
      </w:r>
      <w:r w:rsidR="00A57CF7" w:rsidRPr="004979B1">
        <w:rPr>
          <w:sz w:val="24"/>
          <w:szCs w:val="24"/>
        </w:rPr>
        <w:t xml:space="preserve">предоставления государственной услуги </w:t>
      </w:r>
      <w:r w:rsidRPr="004979B1">
        <w:rPr>
          <w:sz w:val="24"/>
          <w:szCs w:val="24"/>
        </w:rPr>
        <w:t>исчисляется со дня регистрации заявления и прилагаемых документов.</w:t>
      </w:r>
    </w:p>
    <w:p w:rsidR="00E34BDD" w:rsidRPr="004979B1" w:rsidRDefault="00E91F2E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 xml:space="preserve">8. </w:t>
      </w:r>
      <w:r w:rsidR="00E34BDD" w:rsidRPr="004979B1">
        <w:rPr>
          <w:sz w:val="24"/>
          <w:szCs w:val="24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E91F2E" w:rsidRPr="004979B1" w:rsidRDefault="00E91F2E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1</w:t>
      </w:r>
      <w:r w:rsidR="006325E6" w:rsidRPr="004979B1">
        <w:rPr>
          <w:sz w:val="24"/>
          <w:szCs w:val="24"/>
        </w:rPr>
        <w:t>5</w:t>
      </w:r>
      <w:r w:rsidRPr="004979B1">
        <w:rPr>
          <w:sz w:val="24"/>
          <w:szCs w:val="24"/>
        </w:rPr>
        <w:t>. Правовую основу настоящего Регламента составляют:</w:t>
      </w:r>
    </w:p>
    <w:p w:rsidR="00E34BDD" w:rsidRPr="004979B1" w:rsidRDefault="00E91F2E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 xml:space="preserve">а) </w:t>
      </w:r>
      <w:hyperlink r:id="rId9" w:tooltip="О науке и государственной научно-технической политике Приднестровской Молдавской Республики" w:history="1">
        <w:r w:rsidR="001F7375" w:rsidRPr="004979B1">
          <w:rPr>
            <w:sz w:val="24"/>
            <w:szCs w:val="24"/>
          </w:rPr>
          <w:t>Закон Приднестровской Молдавской Республики от 29 ноября 2007 года № 351-З-IV «О науке и государственной научно-технической политике Приднестровской Молдавской Республики»</w:t>
        </w:r>
      </w:hyperlink>
      <w:r w:rsidR="00983FB0" w:rsidRPr="004979B1">
        <w:rPr>
          <w:sz w:val="24"/>
          <w:szCs w:val="24"/>
        </w:rPr>
        <w:t xml:space="preserve"> (САЗ 07-49</w:t>
      </w:r>
      <w:r w:rsidR="00664E1B" w:rsidRPr="004979B1">
        <w:rPr>
          <w:sz w:val="24"/>
          <w:szCs w:val="24"/>
        </w:rPr>
        <w:t>) в действующей редакции</w:t>
      </w:r>
      <w:r w:rsidR="001F7375" w:rsidRPr="004979B1">
        <w:rPr>
          <w:sz w:val="24"/>
          <w:szCs w:val="24"/>
        </w:rPr>
        <w:t>;</w:t>
      </w:r>
    </w:p>
    <w:p w:rsidR="001F7375" w:rsidRPr="004979B1" w:rsidRDefault="001F7375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б) Закон Приднестровской Молдавской Республики от 13 апреля 2009 года № 721-З-IV «О высшем и послевузовском профессиональном образовании»</w:t>
      </w:r>
      <w:r w:rsidR="00E353D0" w:rsidRPr="004979B1">
        <w:rPr>
          <w:sz w:val="24"/>
          <w:szCs w:val="24"/>
        </w:rPr>
        <w:t xml:space="preserve">  (САЗ 09-16)</w:t>
      </w:r>
      <w:r w:rsidR="00664E1B" w:rsidRPr="004979B1">
        <w:rPr>
          <w:sz w:val="24"/>
          <w:szCs w:val="24"/>
        </w:rPr>
        <w:t xml:space="preserve"> в действующей редакции</w:t>
      </w:r>
      <w:r w:rsidRPr="004979B1">
        <w:rPr>
          <w:sz w:val="24"/>
          <w:szCs w:val="24"/>
        </w:rPr>
        <w:t>;</w:t>
      </w:r>
    </w:p>
    <w:p w:rsidR="00894A7A" w:rsidRPr="004979B1" w:rsidRDefault="001F7375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lastRenderedPageBreak/>
        <w:t xml:space="preserve">в) </w:t>
      </w:r>
      <w:r w:rsidR="00894A7A" w:rsidRPr="004979B1">
        <w:rPr>
          <w:sz w:val="24"/>
          <w:szCs w:val="24"/>
        </w:rPr>
        <w:t>Закон Приднестровской Молдавской Республики от 19 августа 2016 года № 211-З-VI «Об организации предоставления государственных услуг»  (САЗ 16-33)</w:t>
      </w:r>
      <w:r w:rsidR="002D6C50" w:rsidRPr="004979B1">
        <w:rPr>
          <w:sz w:val="24"/>
          <w:szCs w:val="24"/>
        </w:rPr>
        <w:t xml:space="preserve"> в действующей редакции</w:t>
      </w:r>
      <w:r w:rsidR="00894A7A" w:rsidRPr="004979B1">
        <w:rPr>
          <w:sz w:val="24"/>
          <w:szCs w:val="24"/>
        </w:rPr>
        <w:t>;</w:t>
      </w:r>
    </w:p>
    <w:p w:rsidR="00664E1B" w:rsidRPr="004979B1" w:rsidRDefault="00894A7A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 xml:space="preserve">г) </w:t>
      </w:r>
      <w:r w:rsidR="00664E1B" w:rsidRPr="004979B1">
        <w:rPr>
          <w:sz w:val="24"/>
          <w:szCs w:val="24"/>
        </w:rPr>
        <w:t>Постановление  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17-23-1)</w:t>
      </w:r>
      <w:r w:rsidR="00E34BDD" w:rsidRPr="004979B1">
        <w:rPr>
          <w:sz w:val="24"/>
          <w:szCs w:val="24"/>
        </w:rPr>
        <w:t xml:space="preserve"> </w:t>
      </w:r>
      <w:r w:rsidR="002D6C50" w:rsidRPr="004979B1">
        <w:rPr>
          <w:sz w:val="24"/>
          <w:szCs w:val="24"/>
        </w:rPr>
        <w:t>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от 10 сентября 2018 года № 306 (САЗ 18-37)</w:t>
      </w:r>
      <w:r w:rsidR="00664E1B" w:rsidRPr="004979B1">
        <w:rPr>
          <w:sz w:val="24"/>
          <w:szCs w:val="24"/>
        </w:rPr>
        <w:t>;</w:t>
      </w:r>
    </w:p>
    <w:p w:rsidR="001F7375" w:rsidRPr="004979B1" w:rsidRDefault="00894A7A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 xml:space="preserve">д) </w:t>
      </w:r>
      <w:r w:rsidR="00D04C01" w:rsidRPr="004979B1">
        <w:rPr>
          <w:sz w:val="24"/>
          <w:szCs w:val="24"/>
        </w:rPr>
        <w:t>Приказ Министерства просвещения </w:t>
      </w:r>
      <w:hyperlink r:id="rId10" w:tooltip="Об утверждении и введении в действие перечней специальностей и направлений подготовки высшего профессионального образования" w:history="1">
        <w:r w:rsidR="00D04C01" w:rsidRPr="004979B1">
          <w:rPr>
            <w:sz w:val="24"/>
            <w:szCs w:val="24"/>
          </w:rPr>
          <w:t>Приднестровской Молдавской Республики от 9 апреля 2015 года № 354 «Об утверждении и введении в действие перечней специальностей и направлений подготовки высшего профессионального образования»</w:t>
        </w:r>
      </w:hyperlink>
      <w:r w:rsidR="00D04C01" w:rsidRPr="004979B1">
        <w:rPr>
          <w:sz w:val="24"/>
          <w:szCs w:val="24"/>
        </w:rPr>
        <w:t xml:space="preserve"> (САЗ 15-18);</w:t>
      </w:r>
    </w:p>
    <w:p w:rsidR="001F7375" w:rsidRPr="004979B1" w:rsidRDefault="00894A7A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е</w:t>
      </w:r>
      <w:r w:rsidR="001F7375" w:rsidRPr="004979B1">
        <w:rPr>
          <w:sz w:val="24"/>
          <w:szCs w:val="24"/>
        </w:rPr>
        <w:t xml:space="preserve">) </w:t>
      </w:r>
      <w:r w:rsidR="00D04C01" w:rsidRPr="004979B1">
        <w:rPr>
          <w:sz w:val="24"/>
          <w:szCs w:val="24"/>
        </w:rPr>
        <w:t xml:space="preserve">Приказ Министерства просвещения ПМР от  10 июня 2015 № 582  </w:t>
      </w:r>
      <w:hyperlink r:id="rId11" w:tgtFrame="_self" w:history="1">
        <w:r w:rsidR="00D04C01" w:rsidRPr="004979B1">
          <w:rPr>
            <w:sz w:val="24"/>
            <w:szCs w:val="24"/>
          </w:rPr>
          <w:t>«Об утверждении Положения о порядке присвоения ученых званий в Приднестровской Молдавской Республике и Положения о Комиссии Министерства просвещения Приднестровской Молдавской Республики по присвоению ученых званий в Приднестровской Молдавской Республике»</w:t>
        </w:r>
      </w:hyperlink>
      <w:r w:rsidR="002D6C50" w:rsidRPr="004979B1">
        <w:rPr>
          <w:sz w:val="24"/>
          <w:szCs w:val="24"/>
        </w:rPr>
        <w:t xml:space="preserve"> (регистрационный № 7188 от 27 июля 2015 года)</w:t>
      </w:r>
      <w:r w:rsidR="00D04C01" w:rsidRPr="004979B1">
        <w:rPr>
          <w:sz w:val="24"/>
          <w:szCs w:val="24"/>
        </w:rPr>
        <w:t xml:space="preserve"> (САЗ 15-31)</w:t>
      </w:r>
      <w:r w:rsidR="00AF75A2" w:rsidRPr="004979B1">
        <w:rPr>
          <w:sz w:val="24"/>
          <w:szCs w:val="24"/>
        </w:rPr>
        <w:t>.</w:t>
      </w:r>
    </w:p>
    <w:p w:rsidR="00E34BDD" w:rsidRPr="004979B1" w:rsidRDefault="00420666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 xml:space="preserve">9. </w:t>
      </w:r>
      <w:r w:rsidR="00E34BDD" w:rsidRPr="004979B1">
        <w:rPr>
          <w:sz w:val="24"/>
          <w:szCs w:val="24"/>
        </w:rPr>
        <w:t>Исчерпывающий перечень документов, необходимых для предоставления государственной услуги, подлежащих представлению заявителем</w:t>
      </w:r>
    </w:p>
    <w:p w:rsidR="00AF75A2" w:rsidRPr="004979B1" w:rsidRDefault="00420666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1</w:t>
      </w:r>
      <w:r w:rsidR="006325E6" w:rsidRPr="004979B1">
        <w:rPr>
          <w:sz w:val="24"/>
          <w:szCs w:val="24"/>
        </w:rPr>
        <w:t>6</w:t>
      </w:r>
      <w:r w:rsidRPr="004979B1">
        <w:rPr>
          <w:sz w:val="24"/>
          <w:szCs w:val="24"/>
        </w:rPr>
        <w:t xml:space="preserve">. </w:t>
      </w:r>
      <w:r w:rsidR="00AF75A2" w:rsidRPr="004979B1">
        <w:rPr>
          <w:sz w:val="24"/>
          <w:szCs w:val="24"/>
        </w:rPr>
        <w:t xml:space="preserve">Для получения государственной услуги заявители </w:t>
      </w:r>
      <w:r w:rsidR="00532596" w:rsidRPr="004979B1">
        <w:rPr>
          <w:sz w:val="24"/>
          <w:szCs w:val="24"/>
        </w:rPr>
        <w:t xml:space="preserve">предоставляют в </w:t>
      </w:r>
      <w:r w:rsidR="00AF75A2" w:rsidRPr="004979B1">
        <w:rPr>
          <w:sz w:val="24"/>
          <w:szCs w:val="24"/>
        </w:rPr>
        <w:t xml:space="preserve">уполномоченный орган </w:t>
      </w:r>
      <w:r w:rsidR="00532596" w:rsidRPr="004979B1">
        <w:rPr>
          <w:sz w:val="24"/>
          <w:szCs w:val="24"/>
        </w:rPr>
        <w:t>следующие документы:</w:t>
      </w:r>
    </w:p>
    <w:p w:rsidR="00AF75A2" w:rsidRPr="004979B1" w:rsidRDefault="00AF75A2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 xml:space="preserve">а) </w:t>
      </w:r>
      <w:r w:rsidR="00420666" w:rsidRPr="004979B1">
        <w:rPr>
          <w:sz w:val="24"/>
          <w:szCs w:val="24"/>
        </w:rPr>
        <w:t>сопроводительное письмо на бланке организации, подписанное руководителем организации или его заместителем;</w:t>
      </w:r>
    </w:p>
    <w:p w:rsidR="00AF75A2" w:rsidRPr="004979B1" w:rsidRDefault="00AF75A2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 xml:space="preserve">б) </w:t>
      </w:r>
      <w:r w:rsidR="00420666" w:rsidRPr="004979B1">
        <w:rPr>
          <w:sz w:val="24"/>
          <w:szCs w:val="24"/>
        </w:rPr>
        <w:t>справка о присвоении ученого звания решением Ученого (научно-технического) совета организации, представляющей своего сотрудника к ученому званию профессора или доцента;</w:t>
      </w:r>
    </w:p>
    <w:p w:rsidR="00AF75A2" w:rsidRPr="004979B1" w:rsidRDefault="00AF75A2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 xml:space="preserve">в) </w:t>
      </w:r>
      <w:r w:rsidR="00420666" w:rsidRPr="004979B1">
        <w:rPr>
          <w:sz w:val="24"/>
          <w:szCs w:val="24"/>
        </w:rPr>
        <w:t>для соискателей ученого звания профессора список лиц, у которых соискатель был научным руководителем или научным консультантом и которым присуждены ученые степени, с указанием названий их диссертаций и года присуждения ученых степеней доктора наук или кандидата наук, заверенный ученым секретарем совета;</w:t>
      </w:r>
    </w:p>
    <w:p w:rsidR="00AF75A2" w:rsidRPr="004979B1" w:rsidRDefault="00AF75A2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 xml:space="preserve">г) </w:t>
      </w:r>
      <w:r w:rsidR="00420666" w:rsidRPr="004979B1">
        <w:rPr>
          <w:sz w:val="24"/>
          <w:szCs w:val="24"/>
        </w:rPr>
        <w:t>личный листок по учету кадров с фотографией;</w:t>
      </w:r>
    </w:p>
    <w:p w:rsidR="00AF75A2" w:rsidRPr="004979B1" w:rsidRDefault="00AF75A2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 xml:space="preserve">д) </w:t>
      </w:r>
      <w:r w:rsidR="00420666" w:rsidRPr="004979B1">
        <w:rPr>
          <w:sz w:val="24"/>
          <w:szCs w:val="24"/>
        </w:rPr>
        <w:t>выписка из трудовой книжки о работе на научных должностях;</w:t>
      </w:r>
    </w:p>
    <w:p w:rsidR="00AF75A2" w:rsidRPr="004979B1" w:rsidRDefault="00AF75A2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 xml:space="preserve">е) </w:t>
      </w:r>
      <w:r w:rsidR="00420666" w:rsidRPr="004979B1">
        <w:rPr>
          <w:sz w:val="24"/>
          <w:szCs w:val="24"/>
        </w:rPr>
        <w:t>выписка из приказа о работе на педагогических должностях по совместительству или справка о педагогической работе на условиях почасовой оплаты (с помесячным указанием педагогической нагрузки) в высших учебных заведениях или учреждениях повышения квалификации (для соискателей ученого звания доцента);</w:t>
      </w:r>
    </w:p>
    <w:p w:rsidR="00AF75A2" w:rsidRPr="004979B1" w:rsidRDefault="00AF75A2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 xml:space="preserve">ж) </w:t>
      </w:r>
      <w:r w:rsidR="00420666" w:rsidRPr="004979B1">
        <w:rPr>
          <w:sz w:val="24"/>
          <w:szCs w:val="24"/>
        </w:rPr>
        <w:t>копия диплома о наличии ученой степени доктора наук (для соискателей ученого звания профессора или доцента) или кандидата наук (для соискателя ученого звания доцента). В случае если ученая степень была присуждена в другой стране, представляется копия документа о признании и эквивалентности, заверенная в установленном порядке;</w:t>
      </w:r>
    </w:p>
    <w:p w:rsidR="00AF75A2" w:rsidRPr="004979B1" w:rsidRDefault="00AF75A2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 xml:space="preserve">з) </w:t>
      </w:r>
      <w:r w:rsidR="00420666" w:rsidRPr="004979B1">
        <w:rPr>
          <w:sz w:val="24"/>
          <w:szCs w:val="24"/>
        </w:rPr>
        <w:t>список опубликованных учебных изданий и научных трудов;</w:t>
      </w:r>
    </w:p>
    <w:p w:rsidR="00AF75A2" w:rsidRPr="004979B1" w:rsidRDefault="00AF75A2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 xml:space="preserve">и) </w:t>
      </w:r>
      <w:r w:rsidR="00420666" w:rsidRPr="004979B1">
        <w:rPr>
          <w:sz w:val="24"/>
          <w:szCs w:val="24"/>
        </w:rPr>
        <w:t>регистрационно-учетная карточка в двух экземплярах;</w:t>
      </w:r>
    </w:p>
    <w:p w:rsidR="00AF75A2" w:rsidRPr="004979B1" w:rsidRDefault="00AF75A2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 xml:space="preserve">к) </w:t>
      </w:r>
      <w:r w:rsidR="00420666" w:rsidRPr="004979B1">
        <w:rPr>
          <w:sz w:val="24"/>
          <w:szCs w:val="24"/>
        </w:rPr>
        <w:t>опись документов, имеющихся в деле.</w:t>
      </w:r>
    </w:p>
    <w:p w:rsidR="009D745E" w:rsidRPr="004979B1" w:rsidRDefault="00AF75A2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1</w:t>
      </w:r>
      <w:r w:rsidR="006325E6" w:rsidRPr="004979B1">
        <w:rPr>
          <w:sz w:val="24"/>
          <w:szCs w:val="24"/>
        </w:rPr>
        <w:t>7</w:t>
      </w:r>
      <w:r w:rsidRPr="004979B1">
        <w:rPr>
          <w:sz w:val="24"/>
          <w:szCs w:val="24"/>
        </w:rPr>
        <w:t xml:space="preserve">. Для получения дубликата </w:t>
      </w:r>
      <w:r w:rsidR="00CA1744" w:rsidRPr="004979B1">
        <w:rPr>
          <w:sz w:val="24"/>
          <w:szCs w:val="24"/>
        </w:rPr>
        <w:t xml:space="preserve">аттестата об ученом звании доцента или профессора  заявитель представляет в уполномоченный орган </w:t>
      </w:r>
      <w:r w:rsidR="00532596" w:rsidRPr="004979B1">
        <w:rPr>
          <w:sz w:val="24"/>
          <w:szCs w:val="24"/>
        </w:rPr>
        <w:t xml:space="preserve">ходатайство о выдаче дубликата аттестата </w:t>
      </w:r>
      <w:r w:rsidR="00CA1744" w:rsidRPr="004979B1">
        <w:rPr>
          <w:sz w:val="24"/>
          <w:szCs w:val="24"/>
        </w:rPr>
        <w:t xml:space="preserve">об ученом звании доцента или профессора </w:t>
      </w:r>
      <w:r w:rsidR="00532596" w:rsidRPr="004979B1">
        <w:rPr>
          <w:sz w:val="24"/>
          <w:szCs w:val="24"/>
        </w:rPr>
        <w:t>на бланке организации, подписанное руководителем организации или его заместителем</w:t>
      </w:r>
      <w:r w:rsidR="00CA1744" w:rsidRPr="004979B1">
        <w:rPr>
          <w:sz w:val="24"/>
          <w:szCs w:val="24"/>
        </w:rPr>
        <w:t xml:space="preserve"> с приложением</w:t>
      </w:r>
      <w:r w:rsidR="00532596" w:rsidRPr="004979B1">
        <w:rPr>
          <w:sz w:val="24"/>
          <w:szCs w:val="24"/>
        </w:rPr>
        <w:t xml:space="preserve"> заявлени</w:t>
      </w:r>
      <w:r w:rsidR="00CA1744" w:rsidRPr="004979B1">
        <w:rPr>
          <w:sz w:val="24"/>
          <w:szCs w:val="24"/>
        </w:rPr>
        <w:t>я</w:t>
      </w:r>
      <w:r w:rsidR="00532596" w:rsidRPr="004979B1">
        <w:rPr>
          <w:sz w:val="24"/>
          <w:szCs w:val="24"/>
        </w:rPr>
        <w:t xml:space="preserve"> лица, утратившего аттестат об ученом звании доцента или профессора на имя руководителя организации, которая представляла физическое лицо к присвоению ученого звания</w:t>
      </w:r>
      <w:r w:rsidR="009D745E" w:rsidRPr="004979B1">
        <w:rPr>
          <w:sz w:val="24"/>
          <w:szCs w:val="24"/>
        </w:rPr>
        <w:t>.</w:t>
      </w:r>
    </w:p>
    <w:p w:rsidR="00CF42D8" w:rsidRPr="004979B1" w:rsidRDefault="009D745E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 xml:space="preserve">10. </w:t>
      </w:r>
      <w:r w:rsidR="00CF42D8" w:rsidRPr="004979B1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иных органов, участвующих</w:t>
      </w:r>
    </w:p>
    <w:p w:rsidR="00881119" w:rsidRPr="004979B1" w:rsidRDefault="00CF42D8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в предоставлении государственной услуги</w:t>
      </w:r>
    </w:p>
    <w:p w:rsidR="00CA1744" w:rsidRPr="004979B1" w:rsidRDefault="00CA1744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1</w:t>
      </w:r>
      <w:r w:rsidR="006325E6" w:rsidRPr="004979B1">
        <w:rPr>
          <w:sz w:val="24"/>
          <w:szCs w:val="24"/>
        </w:rPr>
        <w:t>8</w:t>
      </w:r>
      <w:r w:rsidRPr="004979B1">
        <w:rPr>
          <w:sz w:val="24"/>
          <w:szCs w:val="24"/>
        </w:rPr>
        <w:t xml:space="preserve">. Истребование  документов,  </w:t>
      </w:r>
      <w:r w:rsidR="00881119" w:rsidRPr="004979B1">
        <w:rPr>
          <w:sz w:val="24"/>
          <w:szCs w:val="24"/>
        </w:rPr>
        <w:t xml:space="preserve">которые находятся в распоряжении других государственных органах </w:t>
      </w:r>
      <w:r w:rsidR="00CF42D8" w:rsidRPr="004979B1">
        <w:rPr>
          <w:sz w:val="24"/>
          <w:szCs w:val="24"/>
        </w:rPr>
        <w:t xml:space="preserve">и иных органов </w:t>
      </w:r>
      <w:r w:rsidR="00881119" w:rsidRPr="004979B1">
        <w:rPr>
          <w:sz w:val="24"/>
          <w:szCs w:val="24"/>
        </w:rPr>
        <w:t>настоящим Регламентом не предусмотрено</w:t>
      </w:r>
      <w:r w:rsidRPr="004979B1">
        <w:rPr>
          <w:sz w:val="24"/>
          <w:szCs w:val="24"/>
        </w:rPr>
        <w:t>.</w:t>
      </w:r>
    </w:p>
    <w:p w:rsidR="001F4225" w:rsidRPr="004979B1" w:rsidRDefault="00CA1744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lastRenderedPageBreak/>
        <w:t xml:space="preserve">11. </w:t>
      </w:r>
      <w:r w:rsidR="009D745E" w:rsidRPr="004979B1">
        <w:rPr>
          <w:sz w:val="24"/>
          <w:szCs w:val="24"/>
        </w:rPr>
        <w:t>Действия, требование осуществление которых</w:t>
      </w:r>
    </w:p>
    <w:p w:rsidR="009D745E" w:rsidRPr="004979B1" w:rsidRDefault="009D745E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от заявителя запрещено</w:t>
      </w:r>
    </w:p>
    <w:p w:rsidR="00CA1744" w:rsidRPr="004979B1" w:rsidRDefault="00881119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19</w:t>
      </w:r>
      <w:r w:rsidR="00CA1744" w:rsidRPr="004979B1">
        <w:rPr>
          <w:sz w:val="24"/>
          <w:szCs w:val="24"/>
        </w:rPr>
        <w:t xml:space="preserve">.  Должностные лица </w:t>
      </w:r>
      <w:r w:rsidR="00CA1744" w:rsidRPr="004979B1">
        <w:rPr>
          <w:bCs/>
          <w:sz w:val="24"/>
          <w:szCs w:val="24"/>
        </w:rPr>
        <w:t>уполномоченного органа</w:t>
      </w:r>
      <w:r w:rsidR="00CA1744" w:rsidRPr="004979B1">
        <w:rPr>
          <w:sz w:val="24"/>
          <w:szCs w:val="24"/>
        </w:rPr>
        <w:t xml:space="preserve"> не вправе требовать от заявителя:</w:t>
      </w:r>
    </w:p>
    <w:p w:rsidR="00CA1744" w:rsidRPr="004979B1" w:rsidRDefault="00CA1744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а)  предоставления  документов  и  (или)  информации  или  осуществления  действий, предоставление или осуществление которых не предусмотрено нормативными правовыми актами Приднестровской  Молдавской  Республики,  регулирующими  правоотношения,  возникающие  в связи с предоставлением государственной услуги;</w:t>
      </w:r>
    </w:p>
    <w:p w:rsidR="00CA1744" w:rsidRPr="004979B1" w:rsidRDefault="00CA1744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б)  предоставления  документов  и  (или)  информации,  которые  находятся  в  распоряжении органов, предоставляющих государственные услуги, иных государственных органов, организаций, участвующих  в  предоставлении  государственной  услуги,  в  соответствии  с  действующим законодательством  Приднестровской  Молдавской  Республики,  за  исключением  документов, перечень  которых  утвержден  действующим  законодательством  Приднестровской  Молдавской Республики. Заявитель вправе представить указанные  документы и (или) информацию в органы, предоставляющие государственные услуги, по собственной инициативе;</w:t>
      </w:r>
    </w:p>
    <w:p w:rsidR="00CA1744" w:rsidRPr="004979B1" w:rsidRDefault="00CA1744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в)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</w:t>
      </w:r>
      <w:r w:rsidR="002D6C50" w:rsidRPr="004979B1">
        <w:rPr>
          <w:sz w:val="24"/>
          <w:szCs w:val="24"/>
        </w:rPr>
        <w:t>х</w:t>
      </w:r>
      <w:r w:rsidRPr="004979B1">
        <w:rPr>
          <w:sz w:val="24"/>
          <w:szCs w:val="24"/>
        </w:rPr>
        <w:t xml:space="preserve"> Правительством Приднестровской  Молдавской Республики;</w:t>
      </w:r>
    </w:p>
    <w:p w:rsidR="00CA1744" w:rsidRPr="004979B1" w:rsidRDefault="00CA1744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г) обращения за оказанием услуг, не включенных в Единый реестр государственных услуг, а также представления документов, выдаваемых по результатам оказания таких услуг.</w:t>
      </w:r>
    </w:p>
    <w:p w:rsidR="004F28DF" w:rsidRPr="004979B1" w:rsidRDefault="004F28DF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12. Исчерпывающий перечень оснований для отказа в приеме документов, необходимых для предоставления государственной услуги</w:t>
      </w:r>
    </w:p>
    <w:p w:rsidR="00D20D24" w:rsidRPr="004979B1" w:rsidRDefault="006325E6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2</w:t>
      </w:r>
      <w:r w:rsidR="00881119" w:rsidRPr="004979B1">
        <w:rPr>
          <w:sz w:val="24"/>
          <w:szCs w:val="24"/>
        </w:rPr>
        <w:t>0</w:t>
      </w:r>
      <w:r w:rsidR="00D20D24" w:rsidRPr="004979B1">
        <w:rPr>
          <w:sz w:val="24"/>
          <w:szCs w:val="24"/>
        </w:rPr>
        <w:t>. Основания для отказа в приеме документов, необходимых для предоставления государственной услуги:</w:t>
      </w:r>
    </w:p>
    <w:p w:rsidR="00D20D24" w:rsidRPr="004979B1" w:rsidRDefault="00D20D24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 xml:space="preserve">а) заявитель </w:t>
      </w:r>
      <w:r w:rsidR="0027162E" w:rsidRPr="004979B1">
        <w:rPr>
          <w:sz w:val="24"/>
          <w:szCs w:val="24"/>
        </w:rPr>
        <w:t>лишен государственной аккредитации</w:t>
      </w:r>
      <w:r w:rsidRPr="004979B1">
        <w:rPr>
          <w:sz w:val="24"/>
          <w:szCs w:val="24"/>
        </w:rPr>
        <w:t>;</w:t>
      </w:r>
    </w:p>
    <w:p w:rsidR="00D20D24" w:rsidRPr="004979B1" w:rsidRDefault="00D20D24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 xml:space="preserve">б) </w:t>
      </w:r>
      <w:r w:rsidR="0027162E" w:rsidRPr="004979B1">
        <w:rPr>
          <w:sz w:val="24"/>
          <w:szCs w:val="24"/>
        </w:rPr>
        <w:t>лицо, претендующее на присвоение ученого звания, прекратило трудовые правоотношения с заявителем</w:t>
      </w:r>
      <w:r w:rsidRPr="004979B1">
        <w:rPr>
          <w:sz w:val="24"/>
          <w:szCs w:val="24"/>
        </w:rPr>
        <w:t>;</w:t>
      </w:r>
    </w:p>
    <w:p w:rsidR="00D20D24" w:rsidRPr="004979B1" w:rsidRDefault="00D20D24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в)</w:t>
      </w:r>
      <w:r w:rsidR="0027162E" w:rsidRPr="004979B1">
        <w:rPr>
          <w:sz w:val="24"/>
          <w:szCs w:val="24"/>
        </w:rPr>
        <w:t xml:space="preserve"> вопрос о представлении соискателя ученого звания к ученому званию не рассматривался на заседании коллегиального органа управления (ученого, научного, научно-технического совета);</w:t>
      </w:r>
    </w:p>
    <w:p w:rsidR="00D20D24" w:rsidRPr="004979B1" w:rsidRDefault="00D20D24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 xml:space="preserve">г) </w:t>
      </w:r>
      <w:r w:rsidR="0027162E" w:rsidRPr="004979B1">
        <w:rPr>
          <w:sz w:val="24"/>
          <w:szCs w:val="24"/>
        </w:rPr>
        <w:t>представление документов, имеющих подчистки, приписки, исправления, не позволяющие однозначно истолковать их содержание</w:t>
      </w:r>
      <w:r w:rsidRPr="004979B1">
        <w:rPr>
          <w:sz w:val="24"/>
          <w:szCs w:val="24"/>
        </w:rPr>
        <w:t>.</w:t>
      </w:r>
    </w:p>
    <w:p w:rsidR="004F28DF" w:rsidRPr="004979B1" w:rsidRDefault="004F28DF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13. Исчерпывающий перечень оснований для приостановления</w:t>
      </w:r>
    </w:p>
    <w:p w:rsidR="004F28DF" w:rsidRPr="004979B1" w:rsidRDefault="004F28DF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или отказа в предоставлении государственной услуги</w:t>
      </w:r>
    </w:p>
    <w:p w:rsidR="004F28DF" w:rsidRPr="004979B1" w:rsidRDefault="006325E6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2</w:t>
      </w:r>
      <w:r w:rsidR="00881119" w:rsidRPr="004979B1">
        <w:rPr>
          <w:sz w:val="24"/>
          <w:szCs w:val="24"/>
        </w:rPr>
        <w:t>1</w:t>
      </w:r>
      <w:r w:rsidRPr="004979B1">
        <w:rPr>
          <w:sz w:val="24"/>
          <w:szCs w:val="24"/>
        </w:rPr>
        <w:t xml:space="preserve">. </w:t>
      </w:r>
      <w:r w:rsidR="004F28DF" w:rsidRPr="004979B1">
        <w:rPr>
          <w:sz w:val="24"/>
          <w:szCs w:val="24"/>
        </w:rPr>
        <w:t>Основания для приостановления предоставления государственной услуги действующим законодательством Приднестровской Молдавской Республики не предусмотрены.</w:t>
      </w:r>
    </w:p>
    <w:p w:rsidR="00D20D24" w:rsidRPr="004979B1" w:rsidRDefault="006325E6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2</w:t>
      </w:r>
      <w:r w:rsidR="00881119" w:rsidRPr="004979B1">
        <w:rPr>
          <w:sz w:val="24"/>
          <w:szCs w:val="24"/>
        </w:rPr>
        <w:t>2</w:t>
      </w:r>
      <w:r w:rsidR="00D20D24" w:rsidRPr="004979B1">
        <w:rPr>
          <w:sz w:val="24"/>
          <w:szCs w:val="24"/>
        </w:rPr>
        <w:t>. Основаниями для отказа в предоставлении государственной услуги являются:</w:t>
      </w:r>
    </w:p>
    <w:p w:rsidR="0031239A" w:rsidRPr="004979B1" w:rsidRDefault="00D20D24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а) пред</w:t>
      </w:r>
      <w:r w:rsidR="0031239A" w:rsidRPr="004979B1">
        <w:rPr>
          <w:sz w:val="24"/>
          <w:szCs w:val="24"/>
        </w:rPr>
        <w:t>оставление неполного перечня документов</w:t>
      </w:r>
      <w:r w:rsidR="004F28DF" w:rsidRPr="004979B1">
        <w:rPr>
          <w:sz w:val="24"/>
          <w:szCs w:val="24"/>
        </w:rPr>
        <w:t>,</w:t>
      </w:r>
      <w:r w:rsidR="0031239A" w:rsidRPr="004979B1">
        <w:rPr>
          <w:sz w:val="24"/>
          <w:szCs w:val="24"/>
        </w:rPr>
        <w:t xml:space="preserve"> необходим</w:t>
      </w:r>
      <w:r w:rsidR="004F28DF" w:rsidRPr="004979B1">
        <w:rPr>
          <w:sz w:val="24"/>
          <w:szCs w:val="24"/>
        </w:rPr>
        <w:t>ого</w:t>
      </w:r>
      <w:r w:rsidR="0031239A" w:rsidRPr="004979B1">
        <w:rPr>
          <w:sz w:val="24"/>
          <w:szCs w:val="24"/>
        </w:rPr>
        <w:t xml:space="preserve"> для оказания государственной услуги;</w:t>
      </w:r>
    </w:p>
    <w:p w:rsidR="0031239A" w:rsidRPr="004979B1" w:rsidRDefault="0031239A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б) представление документов, не соответствующих требованиям законодательства Приднестровской Молдавской Республики;</w:t>
      </w:r>
    </w:p>
    <w:p w:rsidR="0031239A" w:rsidRPr="004979B1" w:rsidRDefault="0031239A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 xml:space="preserve">в) отсутствие права на получение государственной услуги в соответствии с </w:t>
      </w:r>
      <w:r w:rsidR="004F28DF" w:rsidRPr="004979B1">
        <w:rPr>
          <w:sz w:val="24"/>
          <w:szCs w:val="24"/>
        </w:rPr>
        <w:t xml:space="preserve">действующим </w:t>
      </w:r>
      <w:r w:rsidRPr="004979B1">
        <w:rPr>
          <w:sz w:val="24"/>
          <w:szCs w:val="24"/>
        </w:rPr>
        <w:t>законодательством Приднестровской Молдавской Республики</w:t>
      </w:r>
      <w:r w:rsidR="004F28DF" w:rsidRPr="004979B1">
        <w:rPr>
          <w:sz w:val="24"/>
          <w:szCs w:val="24"/>
        </w:rPr>
        <w:t>.</w:t>
      </w:r>
    </w:p>
    <w:p w:rsidR="00C57FD5" w:rsidRPr="004979B1" w:rsidRDefault="00C57FD5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14.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C57FD5" w:rsidRPr="004979B1" w:rsidRDefault="00C57FD5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Для предоставления государственной услуги необходимость обращения заявителя в иные государственные органы и организации отсутствует.</w:t>
      </w:r>
    </w:p>
    <w:p w:rsidR="00C57FD5" w:rsidRPr="004979B1" w:rsidRDefault="00C57FD5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15. Порядок, размер и основания взимания государственной</w:t>
      </w:r>
    </w:p>
    <w:p w:rsidR="00C57FD5" w:rsidRPr="004979B1" w:rsidRDefault="00C57FD5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пошлины или иной платы, взимаемой за предоставление государственной услуги</w:t>
      </w:r>
    </w:p>
    <w:p w:rsidR="00C57FD5" w:rsidRPr="004979B1" w:rsidRDefault="00C57FD5" w:rsidP="004979B1">
      <w:pPr>
        <w:ind w:firstLine="284"/>
        <w:jc w:val="both"/>
        <w:rPr>
          <w:sz w:val="24"/>
          <w:szCs w:val="24"/>
        </w:rPr>
      </w:pPr>
    </w:p>
    <w:p w:rsidR="00C57FD5" w:rsidRPr="004979B1" w:rsidRDefault="00C57FD5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lastRenderedPageBreak/>
        <w:t>2</w:t>
      </w:r>
      <w:r w:rsidR="00881119" w:rsidRPr="004979B1">
        <w:rPr>
          <w:sz w:val="24"/>
          <w:szCs w:val="24"/>
        </w:rPr>
        <w:t>4</w:t>
      </w:r>
      <w:r w:rsidRPr="004979B1">
        <w:rPr>
          <w:sz w:val="24"/>
          <w:szCs w:val="24"/>
        </w:rPr>
        <w:t>. За предоставление  государственной услуги государственная пошлина не взимается.</w:t>
      </w:r>
    </w:p>
    <w:p w:rsidR="00C57FD5" w:rsidRPr="004979B1" w:rsidRDefault="00C57FD5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16.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C57FD5" w:rsidRPr="004979B1" w:rsidRDefault="00C57FD5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Основания для взимания платы за предоставление услуг, которые являются необходимыми и обязательными для предоставления государственной услуги, действующим законодательством Приднестровской Молдавской Республики не предусмотрены.</w:t>
      </w:r>
    </w:p>
    <w:p w:rsidR="00C57FD5" w:rsidRPr="004979B1" w:rsidRDefault="00C57FD5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17. Максимальный срок ожидания в очереди при подаче запроса</w:t>
      </w:r>
      <w:r w:rsidR="00353EFA">
        <w:rPr>
          <w:sz w:val="24"/>
          <w:szCs w:val="24"/>
        </w:rPr>
        <w:t xml:space="preserve"> </w:t>
      </w:r>
      <w:r w:rsidRPr="004979B1">
        <w:rPr>
          <w:sz w:val="24"/>
          <w:szCs w:val="24"/>
        </w:rPr>
        <w:t>о предоставлении государственной услуги</w:t>
      </w:r>
    </w:p>
    <w:p w:rsidR="00C57FD5" w:rsidRPr="004979B1" w:rsidRDefault="00C57FD5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 xml:space="preserve">Максимальный срок ожидания в очереди в случае непосредственного обращения заявителя (его представителя) в уполномоченный орган с </w:t>
      </w:r>
      <w:r w:rsidR="00B51559" w:rsidRPr="004979B1">
        <w:rPr>
          <w:sz w:val="24"/>
          <w:szCs w:val="24"/>
        </w:rPr>
        <w:t xml:space="preserve">заявлением </w:t>
      </w:r>
      <w:r w:rsidRPr="004979B1">
        <w:rPr>
          <w:sz w:val="24"/>
          <w:szCs w:val="24"/>
        </w:rPr>
        <w:t xml:space="preserve">о предоставлении государственной услуги и при получении результата предоставления такой услуги составляет </w:t>
      </w:r>
      <w:r w:rsidR="00B51559" w:rsidRPr="004979B1">
        <w:rPr>
          <w:sz w:val="24"/>
          <w:szCs w:val="24"/>
        </w:rPr>
        <w:t>2</w:t>
      </w:r>
      <w:r w:rsidRPr="004979B1">
        <w:rPr>
          <w:sz w:val="24"/>
          <w:szCs w:val="24"/>
        </w:rPr>
        <w:t>0 (двадцать) минут.</w:t>
      </w:r>
    </w:p>
    <w:p w:rsidR="00B51559" w:rsidRPr="004979B1" w:rsidRDefault="00B51559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18. Срок и порядок регистрации запроса заявителя</w:t>
      </w:r>
      <w:r w:rsidR="00353EFA">
        <w:rPr>
          <w:sz w:val="24"/>
          <w:szCs w:val="24"/>
        </w:rPr>
        <w:t xml:space="preserve"> </w:t>
      </w:r>
      <w:r w:rsidRPr="004979B1">
        <w:rPr>
          <w:sz w:val="24"/>
          <w:szCs w:val="24"/>
        </w:rPr>
        <w:t>о предоставлении государственной услуги, в том числе в электронной форме</w:t>
      </w:r>
    </w:p>
    <w:p w:rsidR="00B51559" w:rsidRPr="004979B1" w:rsidRDefault="00B51559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2</w:t>
      </w:r>
      <w:r w:rsidR="00B85DBE" w:rsidRPr="004979B1">
        <w:rPr>
          <w:sz w:val="24"/>
          <w:szCs w:val="24"/>
        </w:rPr>
        <w:t>7</w:t>
      </w:r>
      <w:r w:rsidRPr="004979B1">
        <w:rPr>
          <w:sz w:val="24"/>
          <w:szCs w:val="24"/>
        </w:rPr>
        <w:t>. Срок регистрации заявления о предоставлении государственной услуги осуществляется  в течение суток с момента его поступления.</w:t>
      </w:r>
    </w:p>
    <w:p w:rsidR="00A733CA" w:rsidRPr="004979B1" w:rsidRDefault="00B51559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19</w:t>
      </w:r>
      <w:r w:rsidR="00E72412" w:rsidRPr="004979B1">
        <w:rPr>
          <w:sz w:val="24"/>
          <w:szCs w:val="24"/>
        </w:rPr>
        <w:t xml:space="preserve">. </w:t>
      </w:r>
      <w:r w:rsidR="00A733CA" w:rsidRPr="004979B1">
        <w:rPr>
          <w:sz w:val="24"/>
          <w:szCs w:val="24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 текстовой и мультимедийной информации о порядке предоставления государственной услуги</w:t>
      </w:r>
    </w:p>
    <w:p w:rsidR="00E72412" w:rsidRPr="004979B1" w:rsidRDefault="006325E6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2</w:t>
      </w:r>
      <w:r w:rsidR="00B85DBE" w:rsidRPr="004979B1">
        <w:rPr>
          <w:sz w:val="24"/>
          <w:szCs w:val="24"/>
        </w:rPr>
        <w:t>8</w:t>
      </w:r>
      <w:r w:rsidR="00E72412" w:rsidRPr="004979B1">
        <w:rPr>
          <w:sz w:val="24"/>
          <w:szCs w:val="24"/>
        </w:rPr>
        <w:t xml:space="preserve">. Прием заявителей осуществляется в специально оборудованных помещениях </w:t>
      </w:r>
      <w:r w:rsidR="00A733CA" w:rsidRPr="004979B1">
        <w:rPr>
          <w:sz w:val="24"/>
          <w:szCs w:val="24"/>
        </w:rPr>
        <w:t>(</w:t>
      </w:r>
      <w:r w:rsidR="00E72412" w:rsidRPr="004979B1">
        <w:rPr>
          <w:sz w:val="24"/>
          <w:szCs w:val="24"/>
        </w:rPr>
        <w:t>кабинетах</w:t>
      </w:r>
      <w:r w:rsidR="00A733CA" w:rsidRPr="004979B1">
        <w:rPr>
          <w:sz w:val="24"/>
          <w:szCs w:val="24"/>
        </w:rPr>
        <w:t>)</w:t>
      </w:r>
      <w:r w:rsidR="00E72412" w:rsidRPr="004979B1">
        <w:rPr>
          <w:sz w:val="24"/>
          <w:szCs w:val="24"/>
        </w:rPr>
        <w:t>.</w:t>
      </w:r>
    </w:p>
    <w:p w:rsidR="00A733CA" w:rsidRPr="004979B1" w:rsidRDefault="00A733CA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В помещении, в котором предоставляется государственная услуга</w:t>
      </w:r>
      <w:r w:rsidR="00B51559" w:rsidRPr="004979B1">
        <w:rPr>
          <w:sz w:val="24"/>
          <w:szCs w:val="24"/>
        </w:rPr>
        <w:t>,</w:t>
      </w:r>
      <w:r w:rsidRPr="004979B1">
        <w:rPr>
          <w:sz w:val="24"/>
          <w:szCs w:val="24"/>
        </w:rPr>
        <w:t xml:space="preserve"> предусматриваются места ожидания, информирования и приема заявителей, а также оборудование доступных мест общественного пользования (туалетов) и хранения верхней одежды заявителей.</w:t>
      </w:r>
    </w:p>
    <w:p w:rsidR="00A733CA" w:rsidRPr="004979B1" w:rsidRDefault="00A733CA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Информация о предоставлении государственной услуги размещается на официальном сайте в информационно-телекоммуникационн</w:t>
      </w:r>
      <w:r w:rsidR="009C7CB2" w:rsidRPr="004979B1">
        <w:rPr>
          <w:sz w:val="24"/>
          <w:szCs w:val="24"/>
        </w:rPr>
        <w:t>ой сети Интернет  и на Портале</w:t>
      </w:r>
      <w:r w:rsidRPr="004979B1">
        <w:rPr>
          <w:sz w:val="24"/>
          <w:szCs w:val="24"/>
        </w:rPr>
        <w:t>.</w:t>
      </w:r>
    </w:p>
    <w:p w:rsidR="00A733CA" w:rsidRPr="004979B1" w:rsidRDefault="00A733CA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Размещение информации о предоставлении государственной услуги осуществляется в форме документов на бумажных носителях и в электронной форме.</w:t>
      </w:r>
    </w:p>
    <w:p w:rsidR="00A733CA" w:rsidRPr="004979B1" w:rsidRDefault="00A733CA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На официальном сайте Министерства просвещения Приднестровской Молдавской Республики, на Портале размещаются следующие информационные материалы:</w:t>
      </w:r>
    </w:p>
    <w:p w:rsidR="00A733CA" w:rsidRPr="004979B1" w:rsidRDefault="00A733CA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а) информация о порядке предоставления государственной услуги;</w:t>
      </w:r>
    </w:p>
    <w:p w:rsidR="00A733CA" w:rsidRPr="004979B1" w:rsidRDefault="00A733CA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б) извлечения из нормативных правовых актов, регулирующих предоставление государственной услуги.</w:t>
      </w:r>
    </w:p>
    <w:p w:rsidR="00A733CA" w:rsidRPr="004979B1" w:rsidRDefault="00A733CA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При изменении информации о предоставлении государственной услуги осуществляется ее обновление.</w:t>
      </w:r>
    </w:p>
    <w:p w:rsidR="00B51559" w:rsidRPr="004979B1" w:rsidRDefault="00B51559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20. Показатели доступности и качества государственной услуги</w:t>
      </w:r>
    </w:p>
    <w:p w:rsidR="00490F22" w:rsidRPr="004979B1" w:rsidRDefault="00B85DBE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29</w:t>
      </w:r>
      <w:r w:rsidR="00490F22" w:rsidRPr="004979B1">
        <w:rPr>
          <w:sz w:val="24"/>
          <w:szCs w:val="24"/>
        </w:rPr>
        <w:t>. Критериями доступности и качества оказания государственной услуги являются:</w:t>
      </w:r>
    </w:p>
    <w:p w:rsidR="00490F22" w:rsidRPr="004979B1" w:rsidRDefault="00490F22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а) полнота, актуальность и достоверность информации о порядке предоставления государственной услуги;</w:t>
      </w:r>
    </w:p>
    <w:p w:rsidR="00490F22" w:rsidRPr="004979B1" w:rsidRDefault="00490F22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б) наглядность форм размещаемой информации о порядке предоставления государственной услуги;</w:t>
      </w:r>
    </w:p>
    <w:p w:rsidR="00490F22" w:rsidRPr="004979B1" w:rsidRDefault="00490F22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в)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490F22" w:rsidRPr="004979B1" w:rsidRDefault="00490F22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г) отсутствие обоснованных жалоб со стороны заявителей по результатам предоставления государственной услуги;</w:t>
      </w:r>
    </w:p>
    <w:p w:rsidR="00490F22" w:rsidRPr="004979B1" w:rsidRDefault="00490F22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д) 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:rsidR="00692725" w:rsidRPr="004979B1" w:rsidRDefault="00692725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 xml:space="preserve">Продолжительность одного взаимодействия заявителя с должностным лицом </w:t>
      </w:r>
      <w:r w:rsidR="009C7CB2" w:rsidRPr="004979B1">
        <w:rPr>
          <w:sz w:val="24"/>
          <w:szCs w:val="24"/>
        </w:rPr>
        <w:t>Министерства просвещения Приднестровской Молдавской Республики</w:t>
      </w:r>
      <w:r w:rsidRPr="004979B1">
        <w:rPr>
          <w:sz w:val="24"/>
          <w:szCs w:val="24"/>
        </w:rPr>
        <w:t xml:space="preserve"> при предоставлении государственной услуги не превышает 15 (пятнадцати) минут.</w:t>
      </w:r>
    </w:p>
    <w:p w:rsidR="00B51559" w:rsidRPr="004979B1" w:rsidRDefault="00490F22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 xml:space="preserve">Раздел 3. </w:t>
      </w:r>
      <w:r w:rsidR="00B51559" w:rsidRPr="004979B1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</w:t>
      </w:r>
      <w:r w:rsidR="00353EFA">
        <w:rPr>
          <w:sz w:val="24"/>
          <w:szCs w:val="24"/>
        </w:rPr>
        <w:t xml:space="preserve"> </w:t>
      </w:r>
      <w:r w:rsidR="00B51559" w:rsidRPr="004979B1">
        <w:rPr>
          <w:sz w:val="24"/>
          <w:szCs w:val="24"/>
        </w:rPr>
        <w:t xml:space="preserve"> в том числе особенности выполнения административных процедур в электронной форме </w:t>
      </w:r>
    </w:p>
    <w:p w:rsidR="00B51559" w:rsidRPr="004979B1" w:rsidRDefault="00B51559" w:rsidP="004979B1">
      <w:pPr>
        <w:ind w:firstLine="284"/>
        <w:jc w:val="both"/>
        <w:rPr>
          <w:sz w:val="24"/>
          <w:szCs w:val="24"/>
        </w:rPr>
      </w:pPr>
    </w:p>
    <w:p w:rsidR="00B51559" w:rsidRPr="004979B1" w:rsidRDefault="00B51559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 21. Состав и последовательность административных процедур</w:t>
      </w:r>
    </w:p>
    <w:p w:rsidR="004062B6" w:rsidRPr="004979B1" w:rsidRDefault="006325E6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3</w:t>
      </w:r>
      <w:r w:rsidR="00B85DBE" w:rsidRPr="004979B1">
        <w:rPr>
          <w:sz w:val="24"/>
          <w:szCs w:val="24"/>
        </w:rPr>
        <w:t>0</w:t>
      </w:r>
      <w:r w:rsidR="00490F22" w:rsidRPr="004979B1">
        <w:rPr>
          <w:sz w:val="24"/>
          <w:szCs w:val="24"/>
        </w:rPr>
        <w:t xml:space="preserve">. </w:t>
      </w:r>
      <w:r w:rsidR="004062B6" w:rsidRPr="004979B1">
        <w:rPr>
          <w:sz w:val="24"/>
          <w:szCs w:val="24"/>
        </w:rPr>
        <w:t>Предоставление государственной услуги (согласно блок-схеме предоставления государственной услуги определенной в Приложении к настоящему Регламенту) включает в себя следующие административные процедуры:</w:t>
      </w:r>
    </w:p>
    <w:p w:rsidR="004062B6" w:rsidRPr="004979B1" w:rsidRDefault="004062B6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а) прием и регистрация представленных в уполномоченный орган документов;</w:t>
      </w:r>
    </w:p>
    <w:p w:rsidR="004062B6" w:rsidRPr="004979B1" w:rsidRDefault="004062B6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б) рассмотрение представленных в уполномоченный орган документов и принятие решения о результате предоставления государственной услуги;</w:t>
      </w:r>
    </w:p>
    <w:p w:rsidR="004062B6" w:rsidRPr="004979B1" w:rsidRDefault="004062B6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в) предоставление (отказ в предоставлении) государственной услуги.</w:t>
      </w:r>
    </w:p>
    <w:p w:rsidR="004062B6" w:rsidRPr="004979B1" w:rsidRDefault="004062B6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3</w:t>
      </w:r>
      <w:r w:rsidR="00B85DBE" w:rsidRPr="004979B1">
        <w:rPr>
          <w:sz w:val="24"/>
          <w:szCs w:val="24"/>
        </w:rPr>
        <w:t>1</w:t>
      </w:r>
      <w:r w:rsidRPr="004979B1">
        <w:rPr>
          <w:sz w:val="24"/>
          <w:szCs w:val="24"/>
        </w:rPr>
        <w:t>. Выполнение административных действий в рамках предоставления государственной услуги осуществляется должностными лицами уполномоченного органа в соответствии с установленным распределением должностных обязанностей.</w:t>
      </w:r>
    </w:p>
    <w:p w:rsidR="004062B6" w:rsidRPr="004979B1" w:rsidRDefault="004062B6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22. Прием и регистрация представленных в уполномоченный орган документов</w:t>
      </w:r>
    </w:p>
    <w:p w:rsidR="004062B6" w:rsidRPr="004979B1" w:rsidRDefault="004062B6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3</w:t>
      </w:r>
      <w:r w:rsidR="00B85DBE" w:rsidRPr="004979B1">
        <w:rPr>
          <w:sz w:val="24"/>
          <w:szCs w:val="24"/>
        </w:rPr>
        <w:t>2</w:t>
      </w:r>
      <w:r w:rsidRPr="004979B1">
        <w:rPr>
          <w:sz w:val="24"/>
          <w:szCs w:val="24"/>
        </w:rPr>
        <w:t xml:space="preserve">. Основанием для начала процедуры приема, проверки и регистрации заявления и документов является поступившее в уполномоченный орган заявление с приложением документов (далее вместе </w:t>
      </w:r>
      <w:r w:rsidR="009905B1" w:rsidRPr="004979B1">
        <w:rPr>
          <w:sz w:val="24"/>
          <w:szCs w:val="24"/>
        </w:rPr>
        <w:t>–</w:t>
      </w:r>
      <w:r w:rsidRPr="004979B1">
        <w:rPr>
          <w:sz w:val="24"/>
          <w:szCs w:val="24"/>
        </w:rPr>
        <w:t xml:space="preserve"> </w:t>
      </w:r>
      <w:r w:rsidR="00D56269" w:rsidRPr="004979B1">
        <w:rPr>
          <w:sz w:val="24"/>
          <w:szCs w:val="24"/>
        </w:rPr>
        <w:t>документы</w:t>
      </w:r>
      <w:r w:rsidRPr="004979B1">
        <w:rPr>
          <w:sz w:val="24"/>
          <w:szCs w:val="24"/>
        </w:rPr>
        <w:t xml:space="preserve">). </w:t>
      </w:r>
    </w:p>
    <w:p w:rsidR="004062B6" w:rsidRPr="004979B1" w:rsidRDefault="004062B6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Документы могут быть представлены заявителем в бумажном виде лично.</w:t>
      </w:r>
    </w:p>
    <w:p w:rsidR="004062B6" w:rsidRPr="004979B1" w:rsidRDefault="004062B6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3</w:t>
      </w:r>
      <w:r w:rsidR="00B85DBE" w:rsidRPr="004979B1">
        <w:rPr>
          <w:sz w:val="24"/>
          <w:szCs w:val="24"/>
        </w:rPr>
        <w:t>3</w:t>
      </w:r>
      <w:r w:rsidRPr="004979B1">
        <w:rPr>
          <w:sz w:val="24"/>
          <w:szCs w:val="24"/>
        </w:rPr>
        <w:t>. Должностное лицо уполномоченного органа осуществляет прием и регистрацию документов в течение 1 (одного) рабочего дня.</w:t>
      </w:r>
    </w:p>
    <w:p w:rsidR="004062B6" w:rsidRPr="004979B1" w:rsidRDefault="006325E6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3</w:t>
      </w:r>
      <w:r w:rsidR="00B85DBE" w:rsidRPr="004979B1">
        <w:rPr>
          <w:sz w:val="24"/>
          <w:szCs w:val="24"/>
        </w:rPr>
        <w:t>4</w:t>
      </w:r>
      <w:r w:rsidR="004062B6" w:rsidRPr="004979B1">
        <w:rPr>
          <w:sz w:val="24"/>
          <w:szCs w:val="24"/>
        </w:rPr>
        <w:t>. Заявление о выдаче дубликата аттестата доцента или профессора также подлежит регистрации должностным лицом уполномоченного органа.</w:t>
      </w:r>
    </w:p>
    <w:p w:rsidR="004062B6" w:rsidRPr="004979B1" w:rsidRDefault="004062B6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 xml:space="preserve">23. Рассмотрение представленных в </w:t>
      </w:r>
      <w:r w:rsidRPr="00353EFA">
        <w:rPr>
          <w:bCs/>
          <w:sz w:val="24"/>
          <w:szCs w:val="24"/>
        </w:rPr>
        <w:t>уполномоченный орган</w:t>
      </w:r>
      <w:r w:rsidRPr="004979B1">
        <w:rPr>
          <w:sz w:val="24"/>
          <w:szCs w:val="24"/>
        </w:rPr>
        <w:t xml:space="preserve">  документов и принятие решения о результате предоставления государственной услуги</w:t>
      </w:r>
    </w:p>
    <w:p w:rsidR="004062B6" w:rsidRPr="004979B1" w:rsidRDefault="006325E6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3</w:t>
      </w:r>
      <w:r w:rsidR="00B85DBE" w:rsidRPr="004979B1">
        <w:rPr>
          <w:sz w:val="24"/>
          <w:szCs w:val="24"/>
        </w:rPr>
        <w:t>5</w:t>
      </w:r>
      <w:r w:rsidR="004062B6" w:rsidRPr="004979B1">
        <w:rPr>
          <w:sz w:val="24"/>
          <w:szCs w:val="24"/>
        </w:rPr>
        <w:t>. Основанием для начала административной процедуры, предусмотренной подпунктом б) пункта 3</w:t>
      </w:r>
      <w:r w:rsidR="00692725" w:rsidRPr="004979B1">
        <w:rPr>
          <w:sz w:val="24"/>
          <w:szCs w:val="24"/>
        </w:rPr>
        <w:t>1</w:t>
      </w:r>
      <w:r w:rsidR="004062B6" w:rsidRPr="004979B1">
        <w:rPr>
          <w:sz w:val="24"/>
          <w:szCs w:val="24"/>
        </w:rPr>
        <w:t xml:space="preserve"> настоящего Регламента, является получение </w:t>
      </w:r>
      <w:r w:rsidR="0028546D" w:rsidRPr="004979B1">
        <w:rPr>
          <w:sz w:val="24"/>
          <w:szCs w:val="24"/>
        </w:rPr>
        <w:t xml:space="preserve">должностными лицами </w:t>
      </w:r>
      <w:r w:rsidR="004062B6" w:rsidRPr="004979B1">
        <w:rPr>
          <w:sz w:val="24"/>
          <w:szCs w:val="24"/>
        </w:rPr>
        <w:t>представленн</w:t>
      </w:r>
      <w:r w:rsidR="009905B1" w:rsidRPr="004979B1">
        <w:rPr>
          <w:sz w:val="24"/>
          <w:szCs w:val="24"/>
        </w:rPr>
        <w:t>ого</w:t>
      </w:r>
      <w:r w:rsidR="004062B6" w:rsidRPr="004979B1">
        <w:rPr>
          <w:sz w:val="24"/>
          <w:szCs w:val="24"/>
        </w:rPr>
        <w:t xml:space="preserve"> в </w:t>
      </w:r>
      <w:r w:rsidR="004062B6" w:rsidRPr="004979B1">
        <w:rPr>
          <w:bCs/>
          <w:sz w:val="24"/>
          <w:szCs w:val="24"/>
        </w:rPr>
        <w:t>уполномоченный орган</w:t>
      </w:r>
      <w:r w:rsidR="009905B1" w:rsidRPr="004979B1">
        <w:rPr>
          <w:bCs/>
          <w:sz w:val="24"/>
          <w:szCs w:val="24"/>
        </w:rPr>
        <w:t xml:space="preserve"> </w:t>
      </w:r>
      <w:r w:rsidR="009905B1" w:rsidRPr="004979B1">
        <w:rPr>
          <w:sz w:val="24"/>
          <w:szCs w:val="24"/>
        </w:rPr>
        <w:t>аттестационного дела</w:t>
      </w:r>
      <w:r w:rsidR="004062B6" w:rsidRPr="004979B1">
        <w:rPr>
          <w:sz w:val="24"/>
          <w:szCs w:val="24"/>
        </w:rPr>
        <w:t>.</w:t>
      </w:r>
    </w:p>
    <w:p w:rsidR="004062B6" w:rsidRPr="004979B1" w:rsidRDefault="006325E6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3</w:t>
      </w:r>
      <w:r w:rsidR="00B85DBE" w:rsidRPr="004979B1">
        <w:rPr>
          <w:sz w:val="24"/>
          <w:szCs w:val="24"/>
        </w:rPr>
        <w:t>6</w:t>
      </w:r>
      <w:r w:rsidR="004062B6" w:rsidRPr="004979B1">
        <w:rPr>
          <w:sz w:val="24"/>
          <w:szCs w:val="24"/>
        </w:rPr>
        <w:t xml:space="preserve">. В  рамках  рассмотрения  представленных  документов должностными лицами </w:t>
      </w:r>
      <w:r w:rsidR="004062B6" w:rsidRPr="004979B1">
        <w:rPr>
          <w:bCs/>
          <w:sz w:val="24"/>
          <w:szCs w:val="24"/>
        </w:rPr>
        <w:t>уполномоченного органа</w:t>
      </w:r>
      <w:r w:rsidR="004062B6" w:rsidRPr="004979B1">
        <w:rPr>
          <w:sz w:val="24"/>
          <w:szCs w:val="24"/>
        </w:rPr>
        <w:t xml:space="preserve"> осуществляется проверка на предмет наличия (отсутствия) оснований для отказа в предоставлении государственной услуги.</w:t>
      </w:r>
    </w:p>
    <w:p w:rsidR="0028546D" w:rsidRPr="004979B1" w:rsidRDefault="0028546D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24. Предоставление государственной услуги</w:t>
      </w:r>
    </w:p>
    <w:p w:rsidR="00F90919" w:rsidRPr="004979B1" w:rsidRDefault="006325E6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3</w:t>
      </w:r>
      <w:r w:rsidR="00B85DBE" w:rsidRPr="004979B1">
        <w:rPr>
          <w:sz w:val="24"/>
          <w:szCs w:val="24"/>
        </w:rPr>
        <w:t>7</w:t>
      </w:r>
      <w:r w:rsidR="0028546D" w:rsidRPr="004979B1">
        <w:rPr>
          <w:sz w:val="24"/>
          <w:szCs w:val="24"/>
        </w:rPr>
        <w:t xml:space="preserve">. В  случае,  если  установлено  отсутствие  оснований  для  отказа  в  предоставлении государственной услуги, </w:t>
      </w:r>
      <w:r w:rsidR="00F90919" w:rsidRPr="004979B1">
        <w:rPr>
          <w:sz w:val="24"/>
          <w:szCs w:val="24"/>
        </w:rPr>
        <w:t xml:space="preserve">Комиссией Министерства просвещения Приднестровской Молдавской Республики по присвоению ученых званий в Приднестровской Молдавской Республике (далее – Комиссия)  </w:t>
      </w:r>
      <w:r w:rsidR="0028546D" w:rsidRPr="004979B1">
        <w:rPr>
          <w:sz w:val="24"/>
          <w:szCs w:val="24"/>
        </w:rPr>
        <w:t>принимает</w:t>
      </w:r>
      <w:r w:rsidR="00D56269" w:rsidRPr="004979B1">
        <w:rPr>
          <w:sz w:val="24"/>
          <w:szCs w:val="24"/>
        </w:rPr>
        <w:t>ся</w:t>
      </w:r>
      <w:r w:rsidR="0028546D" w:rsidRPr="004979B1">
        <w:rPr>
          <w:sz w:val="24"/>
          <w:szCs w:val="24"/>
        </w:rPr>
        <w:t xml:space="preserve"> решение </w:t>
      </w:r>
      <w:r w:rsidR="00423E76" w:rsidRPr="004979B1">
        <w:rPr>
          <w:sz w:val="24"/>
          <w:szCs w:val="24"/>
        </w:rPr>
        <w:t xml:space="preserve">о </w:t>
      </w:r>
      <w:r w:rsidR="0028546D" w:rsidRPr="004979B1">
        <w:rPr>
          <w:sz w:val="24"/>
          <w:szCs w:val="24"/>
        </w:rPr>
        <w:t>присвоении</w:t>
      </w:r>
      <w:r w:rsidR="00423E76" w:rsidRPr="004979B1">
        <w:rPr>
          <w:sz w:val="24"/>
          <w:szCs w:val="24"/>
        </w:rPr>
        <w:t xml:space="preserve"> ученого звания</w:t>
      </w:r>
      <w:r w:rsidR="00D56269" w:rsidRPr="004979B1">
        <w:rPr>
          <w:sz w:val="24"/>
          <w:szCs w:val="24"/>
        </w:rPr>
        <w:t xml:space="preserve">. </w:t>
      </w:r>
      <w:r w:rsidR="00423E76" w:rsidRPr="004979B1">
        <w:rPr>
          <w:sz w:val="24"/>
          <w:szCs w:val="24"/>
        </w:rPr>
        <w:t xml:space="preserve"> </w:t>
      </w:r>
    </w:p>
    <w:p w:rsidR="00F90919" w:rsidRPr="004979B1" w:rsidRDefault="006325E6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3</w:t>
      </w:r>
      <w:r w:rsidR="00B85DBE" w:rsidRPr="004979B1">
        <w:rPr>
          <w:sz w:val="24"/>
          <w:szCs w:val="24"/>
        </w:rPr>
        <w:t>8</w:t>
      </w:r>
      <w:r w:rsidR="00F90919" w:rsidRPr="004979B1">
        <w:rPr>
          <w:sz w:val="24"/>
          <w:szCs w:val="24"/>
        </w:rPr>
        <w:t>. В соответствии с принятым Комиссией решением Министерством просвещения Приднестровской Молдавской Республики издается распорядительный акт, на основании которого заявителю выдается аттестат о присвоении ученого звания.</w:t>
      </w:r>
    </w:p>
    <w:p w:rsidR="00423E76" w:rsidRPr="004979B1" w:rsidRDefault="00B85DBE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39</w:t>
      </w:r>
      <w:r w:rsidR="00F90919" w:rsidRPr="004979B1">
        <w:rPr>
          <w:sz w:val="24"/>
          <w:szCs w:val="24"/>
        </w:rPr>
        <w:t xml:space="preserve">. </w:t>
      </w:r>
      <w:r w:rsidR="00423E76" w:rsidRPr="004979B1">
        <w:rPr>
          <w:sz w:val="24"/>
          <w:szCs w:val="24"/>
        </w:rPr>
        <w:t xml:space="preserve">Распорядительный акт </w:t>
      </w:r>
      <w:r w:rsidR="00F90919" w:rsidRPr="004979B1">
        <w:rPr>
          <w:sz w:val="24"/>
          <w:szCs w:val="24"/>
        </w:rPr>
        <w:t xml:space="preserve">Министерства просвещения Приднестровской Молдавской Республики </w:t>
      </w:r>
      <w:r w:rsidR="00423E76" w:rsidRPr="004979B1">
        <w:rPr>
          <w:sz w:val="24"/>
          <w:szCs w:val="24"/>
        </w:rPr>
        <w:t xml:space="preserve">размещается на официальном сайте в течение </w:t>
      </w:r>
      <w:r w:rsidR="00D56269" w:rsidRPr="004979B1">
        <w:rPr>
          <w:sz w:val="24"/>
          <w:szCs w:val="24"/>
        </w:rPr>
        <w:t xml:space="preserve">                      </w:t>
      </w:r>
      <w:r w:rsidR="00423E76" w:rsidRPr="004979B1">
        <w:rPr>
          <w:sz w:val="24"/>
          <w:szCs w:val="24"/>
        </w:rPr>
        <w:t xml:space="preserve">10 </w:t>
      </w:r>
      <w:r w:rsidR="00D56269" w:rsidRPr="004979B1">
        <w:rPr>
          <w:sz w:val="24"/>
          <w:szCs w:val="24"/>
        </w:rPr>
        <w:t xml:space="preserve">(десяти) </w:t>
      </w:r>
      <w:r w:rsidR="009C7CB2" w:rsidRPr="004979B1">
        <w:rPr>
          <w:sz w:val="24"/>
          <w:szCs w:val="24"/>
        </w:rPr>
        <w:t xml:space="preserve">рабочих </w:t>
      </w:r>
      <w:r w:rsidR="00423E76" w:rsidRPr="004979B1">
        <w:rPr>
          <w:sz w:val="24"/>
          <w:szCs w:val="24"/>
        </w:rPr>
        <w:t xml:space="preserve">дней после его издания. </w:t>
      </w:r>
    </w:p>
    <w:p w:rsidR="00423E76" w:rsidRPr="004979B1" w:rsidRDefault="006325E6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4</w:t>
      </w:r>
      <w:r w:rsidR="00B85DBE" w:rsidRPr="004979B1">
        <w:rPr>
          <w:sz w:val="24"/>
          <w:szCs w:val="24"/>
        </w:rPr>
        <w:t>0</w:t>
      </w:r>
      <w:r w:rsidR="00423E76" w:rsidRPr="004979B1">
        <w:rPr>
          <w:sz w:val="24"/>
          <w:szCs w:val="24"/>
        </w:rPr>
        <w:t>. Аттестат доцента или профессора оформляется на основании решения Комиссии о присвоении лицу ученого звания с указанием даты и номера решения, подписывается председателем Комиссии (или его заместителем) и ученым секретарем Комиссии.</w:t>
      </w:r>
    </w:p>
    <w:p w:rsidR="00423E76" w:rsidRPr="004979B1" w:rsidRDefault="006325E6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4</w:t>
      </w:r>
      <w:r w:rsidR="00B85DBE" w:rsidRPr="004979B1">
        <w:rPr>
          <w:sz w:val="24"/>
          <w:szCs w:val="24"/>
        </w:rPr>
        <w:t>1</w:t>
      </w:r>
      <w:r w:rsidR="00423E76" w:rsidRPr="004979B1">
        <w:rPr>
          <w:sz w:val="24"/>
          <w:szCs w:val="24"/>
        </w:rPr>
        <w:t xml:space="preserve">. Аттестат </w:t>
      </w:r>
      <w:r w:rsidR="00D56269" w:rsidRPr="004979B1">
        <w:rPr>
          <w:sz w:val="24"/>
          <w:szCs w:val="24"/>
        </w:rPr>
        <w:t xml:space="preserve">доцента или профессора </w:t>
      </w:r>
      <w:r w:rsidR="00423E76" w:rsidRPr="004979B1">
        <w:rPr>
          <w:sz w:val="24"/>
          <w:szCs w:val="24"/>
        </w:rPr>
        <w:t>выдается ученым секретарем Комиссии лично соискателю или уполномоченному представителю организации, где работает соискатель.</w:t>
      </w:r>
    </w:p>
    <w:p w:rsidR="00423E76" w:rsidRPr="004979B1" w:rsidRDefault="006325E6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4</w:t>
      </w:r>
      <w:r w:rsidR="00B85DBE" w:rsidRPr="004979B1">
        <w:rPr>
          <w:sz w:val="24"/>
          <w:szCs w:val="24"/>
        </w:rPr>
        <w:t>2</w:t>
      </w:r>
      <w:r w:rsidR="00423E76" w:rsidRPr="004979B1">
        <w:rPr>
          <w:sz w:val="24"/>
          <w:szCs w:val="24"/>
        </w:rPr>
        <w:t>. При утрате аттестата о присвоении ученого звания выдается его дубликат.</w:t>
      </w:r>
    </w:p>
    <w:p w:rsidR="00D56269" w:rsidRPr="004979B1" w:rsidRDefault="00D56269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25. Отказ в предоставлении государственной услуги</w:t>
      </w:r>
      <w:r w:rsidR="00353EFA">
        <w:rPr>
          <w:sz w:val="24"/>
          <w:szCs w:val="24"/>
        </w:rPr>
        <w:t xml:space="preserve"> </w:t>
      </w:r>
      <w:r w:rsidRPr="004979B1">
        <w:rPr>
          <w:sz w:val="24"/>
          <w:szCs w:val="24"/>
        </w:rPr>
        <w:t>(при установлении оснований для отказа в предоставлении государственной услуги)</w:t>
      </w:r>
    </w:p>
    <w:p w:rsidR="00D56269" w:rsidRPr="004979B1" w:rsidRDefault="00D56269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4</w:t>
      </w:r>
      <w:r w:rsidR="00B85DBE" w:rsidRPr="004979B1">
        <w:rPr>
          <w:sz w:val="24"/>
          <w:szCs w:val="24"/>
        </w:rPr>
        <w:t>3</w:t>
      </w:r>
      <w:r w:rsidRPr="004979B1">
        <w:rPr>
          <w:sz w:val="24"/>
          <w:szCs w:val="24"/>
        </w:rPr>
        <w:t xml:space="preserve">.  В  случае,  если  установлены  основания  для  отказа  </w:t>
      </w:r>
      <w:r w:rsidR="00A663AD" w:rsidRPr="004979B1">
        <w:rPr>
          <w:sz w:val="24"/>
          <w:szCs w:val="24"/>
        </w:rPr>
        <w:t xml:space="preserve">в присвоении ученого звания, Комиссия </w:t>
      </w:r>
      <w:r w:rsidRPr="004979B1">
        <w:rPr>
          <w:sz w:val="24"/>
          <w:szCs w:val="24"/>
        </w:rPr>
        <w:t>принимает решение об отказе в  предоставлении  государственной услуги</w:t>
      </w:r>
      <w:r w:rsidR="00A663AD" w:rsidRPr="004979B1">
        <w:rPr>
          <w:sz w:val="24"/>
          <w:szCs w:val="24"/>
        </w:rPr>
        <w:t>.</w:t>
      </w:r>
      <w:r w:rsidRPr="004979B1">
        <w:rPr>
          <w:sz w:val="24"/>
          <w:szCs w:val="24"/>
        </w:rPr>
        <w:t xml:space="preserve">  </w:t>
      </w:r>
    </w:p>
    <w:p w:rsidR="006049D9" w:rsidRPr="004979B1" w:rsidRDefault="006049D9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4</w:t>
      </w:r>
      <w:r w:rsidR="00B85DBE" w:rsidRPr="004979B1">
        <w:rPr>
          <w:sz w:val="24"/>
          <w:szCs w:val="24"/>
        </w:rPr>
        <w:t>4</w:t>
      </w:r>
      <w:r w:rsidRPr="004979B1">
        <w:rPr>
          <w:sz w:val="24"/>
          <w:szCs w:val="24"/>
        </w:rPr>
        <w:t>. В соответствии с принятым Комиссией решением Министерством просвещения Приднестровской Молдавской Республики издается распорядительный акт об отказе в присвоении ученого звания.</w:t>
      </w:r>
    </w:p>
    <w:p w:rsidR="006049D9" w:rsidRPr="004979B1" w:rsidRDefault="006049D9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lastRenderedPageBreak/>
        <w:t>4</w:t>
      </w:r>
      <w:r w:rsidR="00B85DBE" w:rsidRPr="004979B1">
        <w:rPr>
          <w:sz w:val="24"/>
          <w:szCs w:val="24"/>
        </w:rPr>
        <w:t>5</w:t>
      </w:r>
      <w:r w:rsidRPr="004979B1">
        <w:rPr>
          <w:sz w:val="24"/>
          <w:szCs w:val="24"/>
        </w:rPr>
        <w:t xml:space="preserve">. Распорядительный акт Министерства просвещения Приднестровской Молдавской Республики размещается на официальном сайте в течение 10 (десяти) </w:t>
      </w:r>
      <w:r w:rsidR="009C7CB2" w:rsidRPr="004979B1">
        <w:rPr>
          <w:sz w:val="24"/>
          <w:szCs w:val="24"/>
        </w:rPr>
        <w:t xml:space="preserve">рабочих </w:t>
      </w:r>
      <w:r w:rsidRPr="004979B1">
        <w:rPr>
          <w:sz w:val="24"/>
          <w:szCs w:val="24"/>
        </w:rPr>
        <w:t xml:space="preserve">дней после его издания. </w:t>
      </w:r>
    </w:p>
    <w:p w:rsidR="00A663AD" w:rsidRPr="004979B1" w:rsidRDefault="00D56269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4</w:t>
      </w:r>
      <w:r w:rsidR="00B85DBE" w:rsidRPr="004979B1">
        <w:rPr>
          <w:sz w:val="24"/>
          <w:szCs w:val="24"/>
        </w:rPr>
        <w:t>6</w:t>
      </w:r>
      <w:r w:rsidRPr="004979B1">
        <w:rPr>
          <w:sz w:val="24"/>
          <w:szCs w:val="24"/>
        </w:rPr>
        <w:t xml:space="preserve">. </w:t>
      </w:r>
      <w:r w:rsidR="00A663AD" w:rsidRPr="004979B1">
        <w:rPr>
          <w:sz w:val="24"/>
          <w:szCs w:val="24"/>
        </w:rPr>
        <w:t xml:space="preserve">Решение  об  отказе  в  предоставлении  государственной  услуги,  а  также документы, представленные в </w:t>
      </w:r>
      <w:r w:rsidR="00A663AD" w:rsidRPr="004979B1">
        <w:rPr>
          <w:bCs/>
          <w:sz w:val="24"/>
          <w:szCs w:val="24"/>
        </w:rPr>
        <w:t>уполномоченный орган</w:t>
      </w:r>
      <w:r w:rsidR="00A663AD" w:rsidRPr="004979B1">
        <w:rPr>
          <w:sz w:val="24"/>
          <w:szCs w:val="24"/>
        </w:rPr>
        <w:t xml:space="preserve"> для предоставления государственной услуги, подлежат выдаче заявителю.</w:t>
      </w:r>
    </w:p>
    <w:p w:rsidR="00477F43" w:rsidRPr="004979B1" w:rsidRDefault="006325E6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4</w:t>
      </w:r>
      <w:r w:rsidR="00B85DBE" w:rsidRPr="004979B1">
        <w:rPr>
          <w:sz w:val="24"/>
          <w:szCs w:val="24"/>
        </w:rPr>
        <w:t>7</w:t>
      </w:r>
      <w:r w:rsidR="00477F43" w:rsidRPr="004979B1">
        <w:rPr>
          <w:sz w:val="24"/>
          <w:szCs w:val="24"/>
        </w:rPr>
        <w:t xml:space="preserve">. </w:t>
      </w:r>
      <w:r w:rsidR="0069528F" w:rsidRPr="004979B1">
        <w:rPr>
          <w:sz w:val="24"/>
          <w:szCs w:val="24"/>
        </w:rPr>
        <w:t>При отказе в присвоении ученого звания повторное представление соискателя ученого звания к присвоению ученого звания может быть осуществлено не ранее чем через 1</w:t>
      </w:r>
      <w:r w:rsidR="00A663AD" w:rsidRPr="004979B1">
        <w:rPr>
          <w:sz w:val="24"/>
          <w:szCs w:val="24"/>
        </w:rPr>
        <w:t xml:space="preserve"> (один)</w:t>
      </w:r>
      <w:r w:rsidR="0069528F" w:rsidRPr="004979B1">
        <w:rPr>
          <w:sz w:val="24"/>
          <w:szCs w:val="24"/>
        </w:rPr>
        <w:t xml:space="preserve"> год со дня принятия решения об отказе ему в присвоении ученого звания.</w:t>
      </w:r>
    </w:p>
    <w:p w:rsidR="00353EFA" w:rsidRDefault="00A663AD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26. Особенности предоставления государственной услуги</w:t>
      </w:r>
      <w:r w:rsidR="00353EFA">
        <w:rPr>
          <w:sz w:val="24"/>
          <w:szCs w:val="24"/>
        </w:rPr>
        <w:t xml:space="preserve"> </w:t>
      </w:r>
      <w:r w:rsidRPr="004979B1">
        <w:rPr>
          <w:sz w:val="24"/>
          <w:szCs w:val="24"/>
        </w:rPr>
        <w:t>в виде электронного документа с использованием Портала</w:t>
      </w:r>
    </w:p>
    <w:p w:rsidR="00A663AD" w:rsidRPr="004979B1" w:rsidRDefault="00B85DBE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48.</w:t>
      </w:r>
      <w:r w:rsidR="006325E6" w:rsidRPr="004979B1">
        <w:rPr>
          <w:sz w:val="24"/>
          <w:szCs w:val="24"/>
        </w:rPr>
        <w:t xml:space="preserve"> </w:t>
      </w:r>
      <w:r w:rsidR="00A663AD" w:rsidRPr="004979B1">
        <w:rPr>
          <w:sz w:val="24"/>
          <w:szCs w:val="24"/>
        </w:rPr>
        <w:t xml:space="preserve">Предоставление государственной услуги в виде электронного документа с использованием Портала настоящим Регламентом не предусмотрено. </w:t>
      </w:r>
    </w:p>
    <w:p w:rsidR="000D0EE5" w:rsidRPr="004979B1" w:rsidRDefault="000D0EE5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 xml:space="preserve"> Особенности предоставления государственной услуги в виде бумажного документа путем направления электронного запроса посредством Портала.</w:t>
      </w:r>
    </w:p>
    <w:p w:rsidR="000D0EE5" w:rsidRPr="004979B1" w:rsidRDefault="000D0EE5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 xml:space="preserve"> Предоставление государственной услуги в виде бумажного документа путем направления электронного запроса посредством Портала настоящим Регламентом не предусмотрено.</w:t>
      </w:r>
    </w:p>
    <w:p w:rsidR="006049D9" w:rsidRPr="004979B1" w:rsidRDefault="006049D9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Раздел 4. Формы контроля за предоставлением государственной услуги</w:t>
      </w:r>
    </w:p>
    <w:p w:rsidR="006049D9" w:rsidRPr="004979B1" w:rsidRDefault="006049D9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2</w:t>
      </w:r>
      <w:r w:rsidR="000D0EE5" w:rsidRPr="004979B1">
        <w:rPr>
          <w:sz w:val="24"/>
          <w:szCs w:val="24"/>
        </w:rPr>
        <w:t>8</w:t>
      </w:r>
      <w:r w:rsidRPr="004979B1">
        <w:rPr>
          <w:sz w:val="24"/>
          <w:szCs w:val="24"/>
        </w:rPr>
        <w:t>. Порядок осуществления текущего контроля</w:t>
      </w:r>
      <w:r w:rsidR="00353EFA">
        <w:rPr>
          <w:sz w:val="24"/>
          <w:szCs w:val="24"/>
        </w:rPr>
        <w:t xml:space="preserve"> </w:t>
      </w:r>
      <w:r w:rsidRPr="004979B1">
        <w:rPr>
          <w:sz w:val="24"/>
          <w:szCs w:val="24"/>
        </w:rPr>
        <w:t>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6049D9" w:rsidRPr="004979B1" w:rsidRDefault="00A57CF7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5</w:t>
      </w:r>
      <w:r w:rsidR="00B85DBE" w:rsidRPr="004979B1">
        <w:rPr>
          <w:sz w:val="24"/>
          <w:szCs w:val="24"/>
        </w:rPr>
        <w:t>0</w:t>
      </w:r>
      <w:r w:rsidR="006049D9" w:rsidRPr="004979B1">
        <w:rPr>
          <w:sz w:val="24"/>
          <w:szCs w:val="24"/>
        </w:rPr>
        <w:t>. Контроль исполнения установленных настоящим Регламентом административных процедур осуществляется должностными лицами уполномоченного органа, ответственными за организацию работы по предоставлению государственной услуги.</w:t>
      </w:r>
    </w:p>
    <w:p w:rsidR="006049D9" w:rsidRPr="004979B1" w:rsidRDefault="006049D9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5</w:t>
      </w:r>
      <w:r w:rsidR="00B85DBE" w:rsidRPr="004979B1">
        <w:rPr>
          <w:sz w:val="24"/>
          <w:szCs w:val="24"/>
        </w:rPr>
        <w:t>1</w:t>
      </w:r>
      <w:r w:rsidRPr="004979B1">
        <w:rPr>
          <w:sz w:val="24"/>
          <w:szCs w:val="24"/>
        </w:rPr>
        <w:t>. Текущий контроль за полнотой и качеством предоставления государственной услуги, за соблюдением должностными лицами уполномоченного органа, участвующими в предоставлении государственной услуги, положений настоящего Регламента и иных нормативных правовых актов, устанавливающих требования к предоставлению государственной услуги (далее - контроль), осуществляется должностными лицами уполномоченного органа, ответственными за организацию работы по предоставлению государственной услуги.</w:t>
      </w:r>
    </w:p>
    <w:p w:rsidR="006049D9" w:rsidRPr="004979B1" w:rsidRDefault="006049D9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2</w:t>
      </w:r>
      <w:r w:rsidR="000D0EE5" w:rsidRPr="004979B1">
        <w:rPr>
          <w:sz w:val="24"/>
          <w:szCs w:val="24"/>
        </w:rPr>
        <w:t>9</w:t>
      </w:r>
      <w:r w:rsidRPr="004979B1">
        <w:rPr>
          <w:sz w:val="24"/>
          <w:szCs w:val="24"/>
        </w:rPr>
        <w:t>. 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6049D9" w:rsidRPr="004979B1" w:rsidRDefault="006049D9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5</w:t>
      </w:r>
      <w:r w:rsidR="00B85DBE" w:rsidRPr="004979B1">
        <w:rPr>
          <w:sz w:val="24"/>
          <w:szCs w:val="24"/>
        </w:rPr>
        <w:t>2</w:t>
      </w:r>
      <w:r w:rsidRPr="004979B1">
        <w:rPr>
          <w:sz w:val="24"/>
          <w:szCs w:val="24"/>
        </w:rPr>
        <w:t>. Плановые и внеплановые проверки проводятся на основании приказов Министерства просвещения Приднестровской Молдавской Республики.</w:t>
      </w:r>
    </w:p>
    <w:p w:rsidR="006049D9" w:rsidRPr="004979B1" w:rsidRDefault="006049D9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5</w:t>
      </w:r>
      <w:r w:rsidR="00B85DBE" w:rsidRPr="004979B1">
        <w:rPr>
          <w:sz w:val="24"/>
          <w:szCs w:val="24"/>
        </w:rPr>
        <w:t>3</w:t>
      </w:r>
      <w:r w:rsidRPr="004979B1">
        <w:rPr>
          <w:sz w:val="24"/>
          <w:szCs w:val="24"/>
        </w:rPr>
        <w:t>. При проведении проверок могут рассматриваться все вопросы, связанные с предоставлением государственной услуги (комплексные проверки), или отдельные вопросы, связанные с предоставлением государственной услуги (тематические проверки).</w:t>
      </w:r>
    </w:p>
    <w:p w:rsidR="006049D9" w:rsidRPr="004979B1" w:rsidRDefault="000D0EE5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30</w:t>
      </w:r>
      <w:r w:rsidR="006049D9" w:rsidRPr="004979B1">
        <w:rPr>
          <w:sz w:val="24"/>
          <w:szCs w:val="24"/>
        </w:rPr>
        <w:t>. Ответственность должностных лиц уполномоченного органа,</w:t>
      </w:r>
      <w:r w:rsidR="00353EFA">
        <w:rPr>
          <w:sz w:val="24"/>
          <w:szCs w:val="24"/>
        </w:rPr>
        <w:t xml:space="preserve"> </w:t>
      </w:r>
      <w:r w:rsidR="006049D9" w:rsidRPr="004979B1">
        <w:rPr>
          <w:sz w:val="24"/>
          <w:szCs w:val="24"/>
        </w:rPr>
        <w:t>за решения и действия (бездействие), принимаемые (осуществляемые) ими в ходе предоставления государственной услуги</w:t>
      </w:r>
    </w:p>
    <w:p w:rsidR="006049D9" w:rsidRPr="004979B1" w:rsidRDefault="006049D9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5</w:t>
      </w:r>
      <w:r w:rsidR="00B85DBE" w:rsidRPr="004979B1">
        <w:rPr>
          <w:sz w:val="24"/>
          <w:szCs w:val="24"/>
        </w:rPr>
        <w:t>4</w:t>
      </w:r>
      <w:r w:rsidRPr="004979B1">
        <w:rPr>
          <w:sz w:val="24"/>
          <w:szCs w:val="24"/>
        </w:rPr>
        <w:t>. Должностные лица уполномоченного органа,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6049D9" w:rsidRPr="004979B1" w:rsidRDefault="006049D9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5</w:t>
      </w:r>
      <w:r w:rsidR="00B85DBE" w:rsidRPr="004979B1">
        <w:rPr>
          <w:sz w:val="24"/>
          <w:szCs w:val="24"/>
        </w:rPr>
        <w:t>5</w:t>
      </w:r>
      <w:r w:rsidRPr="004979B1">
        <w:rPr>
          <w:sz w:val="24"/>
          <w:szCs w:val="24"/>
        </w:rPr>
        <w:t>. Ответственность должностных лиц уполномоченного органа, участвующих в предоставлении государственной услуги, устанавливается в их должностных регламентах в соответствии с требованиями законодательных и иных нормативных правовых актов Приднестровской Молдавской Республики.</w:t>
      </w:r>
    </w:p>
    <w:p w:rsidR="006049D9" w:rsidRPr="004979B1" w:rsidRDefault="006049D9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 3</w:t>
      </w:r>
      <w:r w:rsidR="000D0EE5" w:rsidRPr="004979B1">
        <w:rPr>
          <w:sz w:val="24"/>
          <w:szCs w:val="24"/>
        </w:rPr>
        <w:t>1</w:t>
      </w:r>
      <w:r w:rsidRPr="004979B1">
        <w:rPr>
          <w:sz w:val="24"/>
          <w:szCs w:val="24"/>
        </w:rPr>
        <w:t>. Положения, характеризующие требования к порядку</w:t>
      </w:r>
      <w:r w:rsidR="00353EFA">
        <w:rPr>
          <w:sz w:val="24"/>
          <w:szCs w:val="24"/>
        </w:rPr>
        <w:t xml:space="preserve"> </w:t>
      </w:r>
      <w:r w:rsidRPr="004979B1">
        <w:rPr>
          <w:sz w:val="24"/>
          <w:szCs w:val="24"/>
        </w:rPr>
        <w:t>и формам контроля за предоставлением государственной услуги</w:t>
      </w:r>
    </w:p>
    <w:p w:rsidR="006049D9" w:rsidRPr="004979B1" w:rsidRDefault="006049D9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5</w:t>
      </w:r>
      <w:r w:rsidR="00B85DBE" w:rsidRPr="004979B1">
        <w:rPr>
          <w:sz w:val="24"/>
          <w:szCs w:val="24"/>
        </w:rPr>
        <w:t>6</w:t>
      </w:r>
      <w:r w:rsidRPr="004979B1">
        <w:rPr>
          <w:sz w:val="24"/>
          <w:szCs w:val="24"/>
        </w:rPr>
        <w:t xml:space="preserve">. Контроль за предоставлением государственной услуги, в том числе со стороны </w:t>
      </w:r>
      <w:r w:rsidR="00393A1E" w:rsidRPr="004979B1">
        <w:rPr>
          <w:sz w:val="24"/>
          <w:szCs w:val="24"/>
        </w:rPr>
        <w:t>заявитель</w:t>
      </w:r>
      <w:r w:rsidRPr="004979B1">
        <w:rPr>
          <w:sz w:val="24"/>
          <w:szCs w:val="24"/>
        </w:rPr>
        <w:t xml:space="preserve">, их  объединений  и  организаций,  обеспечивается  посредством  открытости  </w:t>
      </w:r>
      <w:r w:rsidRPr="004979B1">
        <w:rPr>
          <w:sz w:val="24"/>
          <w:szCs w:val="24"/>
        </w:rPr>
        <w:lastRenderedPageBreak/>
        <w:t xml:space="preserve">деятельности уполномоченного органа при предоставлении государственной услуги, получения </w:t>
      </w:r>
      <w:r w:rsidR="00393A1E" w:rsidRPr="004979B1">
        <w:rPr>
          <w:sz w:val="24"/>
          <w:szCs w:val="24"/>
        </w:rPr>
        <w:t>заявителя</w:t>
      </w:r>
      <w:r w:rsidRPr="004979B1">
        <w:rPr>
          <w:sz w:val="24"/>
          <w:szCs w:val="24"/>
        </w:rPr>
        <w:t>ми, их объединениями  и  организациями  полной  и  достоверной  информации  о  порядке  предоставления государственной  услуги,  возможности  досудебного  (внесудебного)  обжалования  решений, действий (бездействия) уполномоченного органа и его должностных лиц.</w:t>
      </w:r>
    </w:p>
    <w:p w:rsidR="006049D9" w:rsidRPr="004979B1" w:rsidRDefault="006049D9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5</w:t>
      </w:r>
      <w:r w:rsidR="00B85DBE" w:rsidRPr="004979B1">
        <w:rPr>
          <w:sz w:val="24"/>
          <w:szCs w:val="24"/>
        </w:rPr>
        <w:t>7</w:t>
      </w:r>
      <w:r w:rsidRPr="004979B1">
        <w:rPr>
          <w:sz w:val="24"/>
          <w:szCs w:val="24"/>
        </w:rPr>
        <w:t>. Периодичность осуществления контроля устанавливается руководителем уполномоченного органа.</w:t>
      </w:r>
    </w:p>
    <w:p w:rsidR="00BD6AA0" w:rsidRPr="004979B1" w:rsidRDefault="00BD6AA0" w:rsidP="004979B1">
      <w:pPr>
        <w:ind w:firstLine="284"/>
        <w:jc w:val="both"/>
        <w:rPr>
          <w:sz w:val="24"/>
          <w:szCs w:val="24"/>
        </w:rPr>
      </w:pPr>
      <w:r w:rsidRPr="004979B1">
        <w:rPr>
          <w:sz w:val="24"/>
          <w:szCs w:val="24"/>
        </w:rPr>
        <w:t>Раздел 5. Досудебный (внесудебный) порядок обжалования решений и действий (бездействия) органа, предоставляющего государственную услугу, либо должностного лица органа, предоставляющего государственную услугу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32. Информация для заявителя о его праве подать жалобу (претензию) на решение и (или) действие (бездействие) органа и (или) его должностных лиц при предоставлении государственной услуги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58. Заявитель имеет право подать жалобу (претензию) на решения и (или) действия (бездействие) уполномоченного органа, должностного лица уполномоченного органа либо государственного гражданского служащего при предоставлении государственной услуги (далее - жалоба (претензия)).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33. Предмет жалобы (претензии)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59. Предметом жалобы (претензии) являются решения и (или) действия (бездействие) органа, предоставляющего государственную услугу, их должностных лиц, работников организаций, участвующих в предоставлении государственной услуги, которые, по мнению заявителя, нарушают его права, свободы и законные интересы. 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60. Заявитель имеет право обратиться в письменной форме с жалобой (претензией) на решения и (или) действия (бездействия) должностных лиц, участвующих в предоставлении государственной услуги, в следующих случаях: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а) нарушение срока регистрации запроса о предоставлении государственной услуги;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б) нарушение срока предоставления государственной услуги;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в) требование у заявителя предоставления документов и (или) информации или осуществления действий, не предусмотренных настоящим Регламентом;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отказ в приеме у заявителя документов, предоставление которых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 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д) отказ в предоставлении государственной услуги по основаниям, не предусмотренным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е) истребование у заявителя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ж) отказ органа, предоставляющего государственную услугу, его должностных лиц, работников организаций, участвующих в предоставлении государственной услуги,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з) нарушение срока или порядка выдачи документов по результатам предоставления государственной услуги;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и) приостановление предоставления государственной услуги, если основания приостановления не предусмотрены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к) требование у заявителя при предоставлении государственной услуги документов и (или)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34. Органы государственной власти и уполномоченные на рассмотрение жалобы (претензии) должностные лица, которым может быть направлена жалоба (претензия).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61. Жалоба (претензия) на решения и (или) действия (бездействие) должностных лиц органа, предоставляющего государственную услугу, подается руководителю данного органа.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Жалоба (претензия) на решения и (или) действия (бездействие) органа, предоставляющего государственную услугу, его руководителя, подается в вышестоящий орган, вышестоящему должностному лицу, соответственно, в непосредственном ведении (подчинении) которого находится данный орган, руководитель.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62. В случае несогласия с результатами рассмотрения жалобы (претензии) повторная жалоба (претензия) может быть подана заявителем в вышестоящий орган (вышестоящему должностному лицу).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Жалоба (претензия) на решения и (или) действия (бездействие) работников организаций, участвующих в предоставлении государственной услуги, подается руководителям этих организаций.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35. Порядок подачи и рассмотрения жалобы (претензии)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63. Основанием для начала процедуры досудебного (внесудебного) обжалования является поступление в органы, указанные в пункте 61 настоящего Регламента, жалобы (претензии) от заявителя в письменной форме на бумажном носителе или в электронной форме на официальные сайты.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64. В жалобе (претензии) должны содержаться следующие сведения: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фамилия, имя, отчество (последнее – при наличии), сведения о месте жительства (месте пребывания)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б) наименование органа, предоставляющего государственную услугу, организации, участвующей в предоставлении государственной услуги, фамилия, имя, отчество (последнее – при наличии) их должностного лица, работника, решения и (или) действия (бездействие) которых обжалуются;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в) сведения об обжалуемых решениях и (или) действиях (бездействии) органа, предоставляющего государственную услугу, его должностного лица, работника организации, участвующей в предоставлении государственной услуги;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г) доводы, на основании которых заявитель не согласен с решениями и (или) действиями (бездействием) органа, предоставляющего государственную услугу, его должностного лица, работника организации, участвующей в предоставлении государственной услуги;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д) личная подпись заявителя и дата.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Личная подпись заявителя не является обязательной в случаях, когда обращение заявителя направлено в порядке, предусмотренном формой подачи жалобы (претензии), установленной на официальном сайте органа, предоставляющего государственную услугу, организации, участвующей в предоставлении государственной услуги.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36. Сроки рассмотрения жалобы (претензии)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65. Поступившая жалоба (претензия) подлежит рассмотрению не позднее 15 (пятнадцати) рабочих дней со дня ее регистрации. 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случае обжалования отказа органа, предоставляющего государственную услугу, организации, участвующей в предоставлении государственной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2 (двух) рабочих дней со дня ее регистрации.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66. В случае если в жалобе (претензии) отсутствуют сведения, указанные в пункте 64 настоящего Регламента, ответ на жалобу (претензию) не дается, о чем сообщается заявителю при наличии в жалобе (претензии) номера (номеров) контактного телефона либо адреса (адресов) электронной почты, либо почтового адреса.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Основания оставления жалобы (претензии) без рассмотрения: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 в жалобе (претензии) содержатся нецензурные либо оскорбительные выражения, угрозы жизни, здоровью и имуществу должностного лица органа, предоставляющего государственную услугу, работника организации, участвующей в предоставлении государственной услуги, а также членов их семей. В данном случае заявителю сообщается о недопустимости злоупотребления правом;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б) в повторной жалобе (претензии) не приводятся новые доводы или вновь открывшиеся обстоятельства, а предыдущая жалоба (претензия) того же лица по тому же вопросу была ранее рассмотрена и разрешена по существу, при условии, что указанная повторная жалоба (претензия) и ранее направленная жалоба (претензия) направлялись в один и тот же орган, тому же должностному лицу, руководителю организации, участвующей в предоставлении государственных услуг. В случае поступления такой жалобы (претензии) заявителю направляется уведомление о ранее данных ответах или копии этих ответов, после чего может быть принято решение о прекращении переписки с заявителем по данному вопросу (о чем заявитель предупреждается);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в) по вопросам, содержащимся в жалобе (претензии), имеется вступившее в законную силу судебное решение;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г) подача жалобы (претензии) лицом, полномочия которого не подтверждены в порядке, установленном действующим законодательством Приднестровской Молдавской Республики;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д) жалоба (претензия) направлена заявителем, который решением суда, вступившим в законную силу, признан недееспособным;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е) жалоба (претензия) подана в интересах третьих лиц, которые возражают против ее рассмотрения (кроме недееспособных лиц).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 наличии хотя бы одного из оснований, указанных в части второй настоящего пункта, жалоба (претензия) оставляется без рассмотрения, о чем в течение 3 (трех) рабочих дней со дня регистрации жалобы (претензии), сообщается заявителю.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37. Перечень оснований для приостановления рассмотрения жалобы (претензии) в случае, если возможность приостановления предусмотрена законодательством Приднестровской Молдавской Республики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67. Основания для приостановления рассмотрения жалобы (претензии) действующим законодательством Приднестровской Молдавской Республики не предусмотрены.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38. Результат рассмотрения жалобы (претензии)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68. По результатам рассмотрения жалобы (претензии) принимается одно из следующих решений: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а) об удовлетворении жалобы (претензии),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Приднестровской Молдавской Республики;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б) об отказе в удовлетворении жалобы (претензии).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39. Порядок информирования заявителя о результатах рассмотрения жалобы (претензии)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69. Не позднее дня, следующего за днем принятия решения, указанного в пункте 68 настоящего Регламента, заявителю направляется мотивированный ответ о результатах рассмотрения жалобы (претензии).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Ответ заявителю направляется в той форме, в которой была направлена жалоба (претензия), за исключением случаев, когда в жалобе (претензии) содержится просьба о направлении ответа в письменной или в электронной форме.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70. В случае признания жалобы (претензии) подлежащей удовлетворению в ответе заявителю, указанном в пункте 69 настоящего Регламента, дается информация о действиях, осуществляемых органом, предоставляющим государственную услугу, организацией, участвующей в предоставлении государственной услуги,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71. В случае признания жалобы (претензии) не подлежащей удовлетворению в ответе заявителю, указанном в пункте 69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72. В случае установления в ходе или по результатам рассмотрения жалобы (претензии) признаков состава административного правонарушения или преступления все имеющиеся материалы направляются лицом, уполномоченным на рассмотрение жалоб (претензий), в органы прокуратуры.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40. Порядок обжалования решения по жалобе (претензии)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73. Решение по жалобе (претензии) может быть обжаловано в судебном порядке.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41. Право заявителя на получение информации и документов, необходимых для обоснования и рассмотрения жалобы (претензии)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74. При рассмотрении жалобы (претензии) заявитель имеет право обращаться с просьбой об истребовании информации и (или) документов, необходимых для обоснования и рассмотрения жалобы (претензии).</w:t>
      </w:r>
    </w:p>
    <w:p w:rsid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42. Способы информирования заявителей о порядке подачи и рассмотрения жалобы (претензии)</w:t>
      </w:r>
    </w:p>
    <w:p w:rsidR="005A1D12" w:rsidRPr="004979B1" w:rsidRDefault="004979B1" w:rsidP="004979B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75. Информирование заявителей о порядке обжалования решения и (или) действия (бездействия) должностных лиц уполномоченного органа, предоставляющего государственную услугу, обеспечивается посредством размещения информации на Портале и на официальном сайте</w:t>
      </w:r>
      <w:r w:rsidR="005A1D12" w:rsidRPr="004979B1">
        <w:rPr>
          <w:sz w:val="24"/>
          <w:szCs w:val="24"/>
        </w:rPr>
        <w:t>.</w:t>
      </w:r>
    </w:p>
    <w:p w:rsidR="00692725" w:rsidRDefault="00692725">
      <w:pPr>
        <w:spacing w:line="276" w:lineRule="auto"/>
        <w:jc w:val="center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br w:type="page"/>
      </w:r>
    </w:p>
    <w:p w:rsidR="00806538" w:rsidRPr="00692725" w:rsidRDefault="004A445F" w:rsidP="00692725">
      <w:pPr>
        <w:ind w:left="4820"/>
        <w:rPr>
          <w:sz w:val="28"/>
          <w:szCs w:val="28"/>
        </w:rPr>
      </w:pPr>
      <w:r w:rsidRPr="00692725">
        <w:rPr>
          <w:sz w:val="28"/>
          <w:szCs w:val="28"/>
        </w:rPr>
        <w:lastRenderedPageBreak/>
        <w:t xml:space="preserve">Приложение </w:t>
      </w:r>
    </w:p>
    <w:p w:rsidR="000A03AF" w:rsidRPr="00692725" w:rsidRDefault="004A445F" w:rsidP="00692725">
      <w:pPr>
        <w:ind w:left="4820"/>
        <w:rPr>
          <w:sz w:val="28"/>
          <w:szCs w:val="28"/>
        </w:rPr>
      </w:pPr>
      <w:r w:rsidRPr="00692725">
        <w:rPr>
          <w:sz w:val="28"/>
          <w:szCs w:val="28"/>
        </w:rPr>
        <w:t xml:space="preserve">к </w:t>
      </w:r>
      <w:r w:rsidR="005A1D12" w:rsidRPr="00692725">
        <w:rPr>
          <w:sz w:val="28"/>
          <w:szCs w:val="28"/>
        </w:rPr>
        <w:t>Р</w:t>
      </w:r>
      <w:r w:rsidR="00504F66" w:rsidRPr="00692725">
        <w:rPr>
          <w:sz w:val="28"/>
          <w:szCs w:val="28"/>
        </w:rPr>
        <w:t>егламенту</w:t>
      </w:r>
      <w:r w:rsidRPr="00692725">
        <w:rPr>
          <w:sz w:val="28"/>
          <w:szCs w:val="28"/>
        </w:rPr>
        <w:t xml:space="preserve"> </w:t>
      </w:r>
      <w:r w:rsidR="00806538" w:rsidRPr="00692725">
        <w:rPr>
          <w:sz w:val="28"/>
          <w:szCs w:val="28"/>
        </w:rPr>
        <w:t xml:space="preserve">предоставления  </w:t>
      </w:r>
      <w:r w:rsidR="005A1D12" w:rsidRPr="00692725">
        <w:rPr>
          <w:color w:val="0D0D0D"/>
          <w:sz w:val="28"/>
          <w:szCs w:val="28"/>
        </w:rPr>
        <w:t xml:space="preserve">Министерством просвещения Приднестровской Молдавской Республики </w:t>
      </w:r>
      <w:r w:rsidR="00806538" w:rsidRPr="00692725">
        <w:rPr>
          <w:sz w:val="28"/>
          <w:szCs w:val="28"/>
        </w:rPr>
        <w:t xml:space="preserve">государственной услуги </w:t>
      </w:r>
    </w:p>
    <w:p w:rsidR="00504F66" w:rsidRPr="00692725" w:rsidRDefault="000A03AF" w:rsidP="00692725">
      <w:pPr>
        <w:ind w:left="4820"/>
        <w:rPr>
          <w:rFonts w:eastAsia="Calibri"/>
          <w:color w:val="000000"/>
          <w:sz w:val="28"/>
          <w:szCs w:val="28"/>
        </w:rPr>
      </w:pPr>
      <w:r w:rsidRPr="00692725">
        <w:rPr>
          <w:color w:val="0D0D0D"/>
          <w:sz w:val="28"/>
          <w:szCs w:val="28"/>
        </w:rPr>
        <w:t xml:space="preserve"> </w:t>
      </w:r>
      <w:r w:rsidR="00806538" w:rsidRPr="00692725">
        <w:rPr>
          <w:sz w:val="28"/>
          <w:szCs w:val="28"/>
        </w:rPr>
        <w:t>«Присвоение ученых званий научным работникам»</w:t>
      </w:r>
    </w:p>
    <w:p w:rsidR="004A445F" w:rsidRPr="00692725" w:rsidRDefault="004A445F" w:rsidP="00692725">
      <w:pPr>
        <w:ind w:left="4820"/>
        <w:rPr>
          <w:sz w:val="24"/>
          <w:szCs w:val="24"/>
        </w:rPr>
      </w:pPr>
      <w:r w:rsidRPr="00692725">
        <w:rPr>
          <w:sz w:val="28"/>
          <w:szCs w:val="28"/>
        </w:rPr>
        <w:t>от «__» _________2018 года  №_____</w:t>
      </w:r>
    </w:p>
    <w:p w:rsidR="00396F48" w:rsidRPr="005C5C8C" w:rsidRDefault="00396F48" w:rsidP="005C5C8C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</w:p>
    <w:p w:rsidR="004A445F" w:rsidRDefault="004A445F" w:rsidP="004A445F">
      <w:pPr>
        <w:shd w:val="clear" w:color="auto" w:fill="FFFFFF"/>
        <w:spacing w:after="150"/>
        <w:ind w:firstLine="360"/>
        <w:jc w:val="center"/>
        <w:rPr>
          <w:b/>
          <w:sz w:val="28"/>
          <w:szCs w:val="28"/>
        </w:rPr>
      </w:pPr>
      <w:r w:rsidRPr="005A1D12">
        <w:rPr>
          <w:b/>
          <w:color w:val="333333"/>
          <w:sz w:val="28"/>
          <w:szCs w:val="28"/>
        </w:rPr>
        <w:t>Блок-</w:t>
      </w:r>
      <w:r w:rsidRPr="005A1D12">
        <w:rPr>
          <w:b/>
          <w:sz w:val="28"/>
          <w:szCs w:val="28"/>
        </w:rPr>
        <w:t>схема</w:t>
      </w:r>
      <w:r w:rsidR="00D35430" w:rsidRPr="005A1D12">
        <w:rPr>
          <w:b/>
          <w:sz w:val="28"/>
          <w:szCs w:val="28"/>
        </w:rPr>
        <w:t xml:space="preserve"> предоставления государственной услуги</w:t>
      </w:r>
    </w:p>
    <w:tbl>
      <w:tblPr>
        <w:tblStyle w:val="aa"/>
        <w:tblW w:w="9884" w:type="dxa"/>
        <w:tblLook w:val="04A0" w:firstRow="1" w:lastRow="0" w:firstColumn="1" w:lastColumn="0" w:noHBand="0" w:noVBand="1"/>
      </w:tblPr>
      <w:tblGrid>
        <w:gridCol w:w="9884"/>
      </w:tblGrid>
      <w:tr w:rsidR="005A1D12" w:rsidRPr="005A1D12" w:rsidTr="00545D5B">
        <w:trPr>
          <w:trHeight w:val="518"/>
        </w:trPr>
        <w:tc>
          <w:tcPr>
            <w:tcW w:w="9884" w:type="dxa"/>
          </w:tcPr>
          <w:p w:rsidR="005A1D12" w:rsidRPr="00545D5B" w:rsidRDefault="005A1D12" w:rsidP="005A1D12">
            <w:pPr>
              <w:rPr>
                <w:sz w:val="24"/>
                <w:szCs w:val="24"/>
              </w:rPr>
            </w:pPr>
            <w:r w:rsidRPr="00545D5B">
              <w:rPr>
                <w:sz w:val="24"/>
                <w:szCs w:val="24"/>
              </w:rPr>
              <w:t xml:space="preserve">прием и регистрация заявления и прилагаемых к нему документов </w:t>
            </w:r>
          </w:p>
        </w:tc>
      </w:tr>
    </w:tbl>
    <w:p w:rsidR="005A1D12" w:rsidRPr="005A1D12" w:rsidRDefault="00C739D9" w:rsidP="005A1D12">
      <w:pPr>
        <w:pStyle w:val="a3"/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2" type="#_x0000_t67" style="position:absolute;left:0;text-align:left;margin-left:224.65pt;margin-top:-.2pt;width:38.25pt;height:38.25pt;z-index:251678720;mso-position-horizontal-relative:text;mso-position-vertical-relative:text">
            <v:textbox style="layout-flow:vertical-ideographic"/>
          </v:shape>
        </w:pict>
      </w:r>
    </w:p>
    <w:p w:rsidR="005A1D12" w:rsidRDefault="005A1D12" w:rsidP="005A1D12">
      <w:pPr>
        <w:pStyle w:val="a3"/>
        <w:ind w:left="0"/>
        <w:rPr>
          <w:sz w:val="24"/>
          <w:szCs w:val="24"/>
        </w:rPr>
      </w:pPr>
    </w:p>
    <w:p w:rsidR="00545D5B" w:rsidRPr="005A1D12" w:rsidRDefault="00545D5B" w:rsidP="005A1D12">
      <w:pPr>
        <w:pStyle w:val="a3"/>
        <w:ind w:left="0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A1D12" w:rsidRPr="005A1D12" w:rsidTr="005A1D12">
        <w:tc>
          <w:tcPr>
            <w:tcW w:w="9855" w:type="dxa"/>
          </w:tcPr>
          <w:p w:rsidR="005A1D12" w:rsidRPr="005A1D12" w:rsidRDefault="005A1D12" w:rsidP="005A1D12">
            <w:pPr>
              <w:pStyle w:val="a3"/>
              <w:ind w:left="0"/>
              <w:rPr>
                <w:sz w:val="24"/>
                <w:szCs w:val="24"/>
              </w:rPr>
            </w:pPr>
            <w:r w:rsidRPr="005A1D12">
              <w:rPr>
                <w:sz w:val="24"/>
                <w:szCs w:val="24"/>
              </w:rPr>
              <w:t>рассмотрение представленных документов на соответствие требованиям к перечню прилагаемых документов и к оформлению, заполнению, соблюдению сроков подачи заявления</w:t>
            </w:r>
          </w:p>
        </w:tc>
      </w:tr>
    </w:tbl>
    <w:p w:rsidR="005A1D12" w:rsidRDefault="00C739D9" w:rsidP="005A1D12">
      <w:pPr>
        <w:pStyle w:val="a3"/>
        <w:ind w:left="0"/>
        <w:jc w:val="center"/>
        <w:rPr>
          <w:szCs w:val="28"/>
        </w:rPr>
      </w:pPr>
      <w:r>
        <w:rPr>
          <w:noProof/>
          <w:szCs w:val="28"/>
          <w:lang w:eastAsia="ru-RU"/>
        </w:rPr>
        <w:pict>
          <v:shape id="_x0000_s1054" type="#_x0000_t67" style="position:absolute;left:0;text-align:left;margin-left:280.35pt;margin-top:1.05pt;width:38.25pt;height:44.9pt;z-index:251680768;mso-position-horizontal-relative:text;mso-position-vertical-relative:text">
            <v:textbox style="layout-flow:vertical-ideographic"/>
          </v:shape>
        </w:pict>
      </w:r>
      <w:r>
        <w:rPr>
          <w:noProof/>
          <w:szCs w:val="28"/>
          <w:lang w:eastAsia="ru-RU"/>
        </w:rPr>
        <w:pict>
          <v:shape id="_x0000_s1056" type="#_x0000_t67" style="position:absolute;left:0;text-align:left;margin-left:39.9pt;margin-top:1.05pt;width:38.25pt;height:126.65pt;z-index:251682816;mso-position-horizontal-relative:text;mso-position-vertical-relative:text">
            <v:textbox style="layout-flow:vertical-ideographic"/>
          </v:shape>
        </w:pict>
      </w:r>
    </w:p>
    <w:p w:rsidR="005A1D12" w:rsidRDefault="005A1D12" w:rsidP="005A1D12">
      <w:pPr>
        <w:pStyle w:val="a3"/>
        <w:ind w:left="0"/>
        <w:jc w:val="center"/>
        <w:rPr>
          <w:szCs w:val="28"/>
        </w:rPr>
      </w:pPr>
    </w:p>
    <w:p w:rsidR="005A1D12" w:rsidRDefault="005A1D12" w:rsidP="005A1D12">
      <w:pPr>
        <w:pStyle w:val="a3"/>
        <w:ind w:left="0"/>
        <w:rPr>
          <w:szCs w:val="28"/>
        </w:rPr>
      </w:pPr>
    </w:p>
    <w:tbl>
      <w:tblPr>
        <w:tblStyle w:val="aa"/>
        <w:tblpPr w:leftFromText="180" w:rightFromText="180" w:vertAnchor="text" w:horzAnchor="page" w:tblpX="6388" w:tblpY="-45"/>
        <w:tblW w:w="0" w:type="auto"/>
        <w:tblLook w:val="04A0" w:firstRow="1" w:lastRow="0" w:firstColumn="1" w:lastColumn="0" w:noHBand="0" w:noVBand="1"/>
      </w:tblPr>
      <w:tblGrid>
        <w:gridCol w:w="2719"/>
      </w:tblGrid>
      <w:tr w:rsidR="00261390" w:rsidRPr="009105DC" w:rsidTr="00261390">
        <w:trPr>
          <w:trHeight w:val="750"/>
        </w:trPr>
        <w:tc>
          <w:tcPr>
            <w:tcW w:w="2719" w:type="dxa"/>
          </w:tcPr>
          <w:p w:rsidR="00261390" w:rsidRPr="009105DC" w:rsidRDefault="003C463D" w:rsidP="00261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61390" w:rsidRPr="009105DC">
              <w:rPr>
                <w:sz w:val="24"/>
                <w:szCs w:val="24"/>
              </w:rPr>
              <w:t xml:space="preserve">озврат для устранения выявленных недостатков </w:t>
            </w:r>
          </w:p>
          <w:p w:rsidR="00261390" w:rsidRPr="009105DC" w:rsidRDefault="00261390" w:rsidP="00261390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</w:tbl>
    <w:p w:rsidR="005A1D12" w:rsidRPr="009105DC" w:rsidRDefault="005A1D12" w:rsidP="005A1D12">
      <w:pPr>
        <w:pStyle w:val="a3"/>
        <w:ind w:left="0"/>
        <w:jc w:val="center"/>
        <w:rPr>
          <w:sz w:val="20"/>
          <w:szCs w:val="20"/>
        </w:rPr>
      </w:pPr>
    </w:p>
    <w:p w:rsidR="005A1D12" w:rsidRPr="009105DC" w:rsidRDefault="005A1D12" w:rsidP="005A1D12">
      <w:pPr>
        <w:pStyle w:val="a3"/>
        <w:ind w:left="0"/>
        <w:jc w:val="center"/>
        <w:rPr>
          <w:sz w:val="20"/>
          <w:szCs w:val="20"/>
        </w:rPr>
      </w:pPr>
    </w:p>
    <w:p w:rsidR="005A1D12" w:rsidRPr="009105DC" w:rsidRDefault="005A1D12" w:rsidP="005A1D12">
      <w:pPr>
        <w:pStyle w:val="a3"/>
        <w:ind w:left="0"/>
        <w:jc w:val="center"/>
        <w:rPr>
          <w:sz w:val="20"/>
          <w:szCs w:val="20"/>
        </w:rPr>
      </w:pPr>
    </w:p>
    <w:p w:rsidR="009105DC" w:rsidRDefault="009105DC" w:rsidP="005A1D12">
      <w:pPr>
        <w:pStyle w:val="a3"/>
        <w:ind w:left="0"/>
        <w:rPr>
          <w:sz w:val="20"/>
          <w:szCs w:val="20"/>
        </w:rPr>
      </w:pPr>
    </w:p>
    <w:p w:rsidR="005A1D12" w:rsidRDefault="00C739D9" w:rsidP="009105DC">
      <w:pPr>
        <w:tabs>
          <w:tab w:val="left" w:pos="5175"/>
        </w:tabs>
        <w:rPr>
          <w:lang w:eastAsia="en-US"/>
        </w:rPr>
      </w:pPr>
      <w:r>
        <w:rPr>
          <w:rFonts w:asciiTheme="minorHAnsi" w:hAnsiTheme="minorHAnsi" w:cstheme="minorBidi"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7" type="#_x0000_t68" style="position:absolute;margin-left:280.35pt;margin-top:7.95pt;width:38.25pt;height:40.5pt;z-index:251683840">
            <v:textbox style="layout-flow:vertical-ideographic"/>
          </v:shape>
        </w:pict>
      </w:r>
      <w:r w:rsidR="009105DC">
        <w:rPr>
          <w:lang w:eastAsia="en-US"/>
        </w:rPr>
        <w:tab/>
      </w:r>
    </w:p>
    <w:p w:rsidR="009105DC" w:rsidRDefault="009105DC" w:rsidP="009105DC">
      <w:pPr>
        <w:tabs>
          <w:tab w:val="left" w:pos="5175"/>
        </w:tabs>
        <w:rPr>
          <w:lang w:eastAsia="en-US"/>
        </w:rPr>
      </w:pPr>
    </w:p>
    <w:p w:rsidR="009105DC" w:rsidRPr="009105DC" w:rsidRDefault="009105DC" w:rsidP="009105DC">
      <w:pPr>
        <w:tabs>
          <w:tab w:val="left" w:pos="5175"/>
        </w:tabs>
        <w:rPr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</w:tblGrid>
      <w:tr w:rsidR="005A1D12" w:rsidRPr="009105DC" w:rsidTr="005A1D12">
        <w:tc>
          <w:tcPr>
            <w:tcW w:w="3510" w:type="dxa"/>
          </w:tcPr>
          <w:p w:rsidR="005A1D12" w:rsidRPr="009105DC" w:rsidRDefault="00C739D9" w:rsidP="0026139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55" type="#_x0000_t66" style="position:absolute;left:0;text-align:left;margin-left:171.45pt;margin-top:2.5pt;width:69pt;height:38.25pt;z-index:251681792"/>
              </w:pict>
            </w:r>
            <w:r w:rsidR="005A1D12" w:rsidRPr="009105DC">
              <w:rPr>
                <w:sz w:val="24"/>
                <w:szCs w:val="24"/>
              </w:rPr>
              <w:t xml:space="preserve">принятие решения </w:t>
            </w:r>
            <w:r w:rsidR="00261390" w:rsidRPr="009105DC">
              <w:rPr>
                <w:sz w:val="24"/>
                <w:szCs w:val="24"/>
              </w:rPr>
              <w:t xml:space="preserve">о предоставлении </w:t>
            </w:r>
            <w:r w:rsidR="00261390">
              <w:rPr>
                <w:sz w:val="24"/>
                <w:szCs w:val="24"/>
              </w:rPr>
              <w:t xml:space="preserve">или об отказе в предоставлении </w:t>
            </w:r>
            <w:r w:rsidR="00261390" w:rsidRPr="009105DC">
              <w:rPr>
                <w:sz w:val="24"/>
                <w:szCs w:val="24"/>
              </w:rPr>
              <w:t>государственной услуги</w:t>
            </w:r>
          </w:p>
        </w:tc>
      </w:tr>
    </w:tbl>
    <w:tbl>
      <w:tblPr>
        <w:tblStyle w:val="aa"/>
        <w:tblpPr w:leftFromText="180" w:rightFromText="180" w:vertAnchor="text" w:horzAnchor="page" w:tblpX="6658" w:tblpY="-823"/>
        <w:tblW w:w="0" w:type="auto"/>
        <w:tblLook w:val="04A0" w:firstRow="1" w:lastRow="0" w:firstColumn="1" w:lastColumn="0" w:noHBand="0" w:noVBand="1"/>
      </w:tblPr>
      <w:tblGrid>
        <w:gridCol w:w="3682"/>
      </w:tblGrid>
      <w:tr w:rsidR="00261390" w:rsidRPr="009105DC" w:rsidTr="00261390">
        <w:trPr>
          <w:trHeight w:val="1312"/>
        </w:trPr>
        <w:tc>
          <w:tcPr>
            <w:tcW w:w="3682" w:type="dxa"/>
          </w:tcPr>
          <w:p w:rsidR="00261390" w:rsidRPr="009105DC" w:rsidRDefault="00261390" w:rsidP="00261390">
            <w:pPr>
              <w:pStyle w:val="a3"/>
              <w:ind w:left="0"/>
              <w:rPr>
                <w:sz w:val="24"/>
                <w:szCs w:val="24"/>
              </w:rPr>
            </w:pPr>
            <w:r w:rsidRPr="009105DC">
              <w:rPr>
                <w:sz w:val="24"/>
                <w:szCs w:val="24"/>
              </w:rPr>
              <w:t xml:space="preserve">повторное рассмотрение представленных документов на соответствие требованиям к перечню прилагаемых документов </w:t>
            </w:r>
          </w:p>
        </w:tc>
      </w:tr>
    </w:tbl>
    <w:p w:rsidR="005A1D12" w:rsidRPr="009105DC" w:rsidRDefault="00C739D9" w:rsidP="005A1D12">
      <w:pPr>
        <w:pStyle w:val="a3"/>
        <w:ind w:left="0"/>
        <w:jc w:val="center"/>
        <w:rPr>
          <w:sz w:val="24"/>
          <w:szCs w:val="24"/>
        </w:rPr>
      </w:pPr>
      <w:r>
        <w:rPr>
          <w:noProof/>
          <w:lang w:eastAsia="ru-RU"/>
        </w:rPr>
        <w:pict>
          <v:shape id="_x0000_s1060" type="#_x0000_t67" style="position:absolute;left:0;text-align:left;margin-left:55.35pt;margin-top:2pt;width:38.25pt;height:58.5pt;z-index:251686912;mso-position-horizontal-relative:text;mso-position-vertical-relative:text">
            <v:textbox style="layout-flow:vertical-ideographic"/>
          </v:shape>
        </w:pict>
      </w:r>
    </w:p>
    <w:p w:rsidR="005A1D12" w:rsidRPr="006F3AC8" w:rsidRDefault="005A1D12" w:rsidP="005A1D12">
      <w:pPr>
        <w:pStyle w:val="a3"/>
        <w:ind w:left="0"/>
        <w:jc w:val="center"/>
      </w:pPr>
    </w:p>
    <w:p w:rsidR="005A1D12" w:rsidRDefault="005A1D12" w:rsidP="005A1D12">
      <w:pPr>
        <w:pStyle w:val="a3"/>
        <w:ind w:left="0"/>
        <w:rPr>
          <w:szCs w:val="28"/>
        </w:rPr>
      </w:pPr>
    </w:p>
    <w:p w:rsidR="005A1D12" w:rsidRDefault="00C739D9" w:rsidP="005A1D12">
      <w:pPr>
        <w:pStyle w:val="a3"/>
        <w:ind w:left="0"/>
        <w:rPr>
          <w:szCs w:val="28"/>
        </w:rPr>
      </w:pPr>
      <w:r>
        <w:rPr>
          <w:noProof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8" type="#_x0000_t109" style="position:absolute;margin-left:-12.3pt;margin-top:14.5pt;width:183.75pt;height:67.5pt;z-index:251674624">
            <v:textbox style="mso-next-textbox:#_x0000_s1048">
              <w:txbxContent>
                <w:p w:rsidR="00261390" w:rsidRDefault="00261390" w:rsidP="005A1D12">
                  <w:r w:rsidRPr="00261390">
                    <w:rPr>
                      <w:sz w:val="24"/>
                      <w:szCs w:val="24"/>
                    </w:rPr>
                    <w:t>издание распорядительного акта</w:t>
                  </w:r>
                  <w:r>
                    <w:t xml:space="preserve"> </w:t>
                  </w:r>
                  <w:r w:rsidRPr="009105DC">
                    <w:rPr>
                      <w:sz w:val="24"/>
                      <w:szCs w:val="24"/>
                    </w:rPr>
                    <w:t xml:space="preserve">о предоставлении </w:t>
                  </w:r>
                  <w:r>
                    <w:rPr>
                      <w:sz w:val="24"/>
                      <w:szCs w:val="24"/>
                    </w:rPr>
                    <w:t xml:space="preserve">или об отказе в предоставлении </w:t>
                  </w:r>
                  <w:r w:rsidRPr="009105DC">
                    <w:rPr>
                      <w:sz w:val="24"/>
                      <w:szCs w:val="24"/>
                    </w:rPr>
                    <w:t>государственной услуги</w:t>
                  </w:r>
                </w:p>
                <w:p w:rsidR="00261390" w:rsidRDefault="00261390"/>
              </w:txbxContent>
            </v:textbox>
          </v:shape>
        </w:pict>
      </w:r>
    </w:p>
    <w:p w:rsidR="005A1D12" w:rsidRDefault="005A1D12" w:rsidP="005A1D12">
      <w:pPr>
        <w:pStyle w:val="a3"/>
        <w:ind w:left="0"/>
        <w:rPr>
          <w:szCs w:val="28"/>
        </w:rPr>
      </w:pPr>
    </w:p>
    <w:p w:rsidR="005A1D12" w:rsidRDefault="005A1D12" w:rsidP="005A1D12">
      <w:pPr>
        <w:pStyle w:val="a3"/>
        <w:ind w:left="0"/>
        <w:rPr>
          <w:szCs w:val="28"/>
        </w:rPr>
      </w:pPr>
    </w:p>
    <w:p w:rsidR="005A1D12" w:rsidRPr="003B22FC" w:rsidRDefault="005A1D12" w:rsidP="005A1D12">
      <w:pPr>
        <w:pStyle w:val="a3"/>
        <w:ind w:left="0"/>
        <w:rPr>
          <w:szCs w:val="28"/>
        </w:rPr>
      </w:pPr>
    </w:p>
    <w:p w:rsidR="005A1D12" w:rsidRDefault="00C739D9" w:rsidP="004A445F">
      <w:pPr>
        <w:shd w:val="clear" w:color="auto" w:fill="FFFFFF"/>
        <w:spacing w:after="150"/>
        <w:ind w:firstLine="360"/>
        <w:jc w:val="center"/>
        <w:rPr>
          <w:b/>
          <w:sz w:val="28"/>
          <w:szCs w:val="28"/>
        </w:rPr>
      </w:pPr>
      <w:r>
        <w:rPr>
          <w:noProof/>
          <w:szCs w:val="28"/>
        </w:rPr>
        <w:pict>
          <v:shape id="_x0000_s1066" type="#_x0000_t67" style="position:absolute;left:0;text-align:left;margin-left:1.65pt;margin-top:22.1pt;width:38.25pt;height:50.8pt;z-index:251693056">
            <v:textbox style="layout-flow:vertical-ideographic"/>
          </v:shape>
        </w:pict>
      </w:r>
      <w:r>
        <w:rPr>
          <w:noProof/>
          <w:szCs w:val="28"/>
        </w:rPr>
        <w:pict>
          <v:shape id="_x0000_s1065" type="#_x0000_t67" style="position:absolute;left:0;text-align:left;margin-left:102.85pt;margin-top:22.1pt;width:38.25pt;height:50.8pt;z-index:251692032">
            <v:textbox style="layout-flow:vertical-ideographic"/>
          </v:shape>
        </w:pict>
      </w:r>
    </w:p>
    <w:p w:rsidR="005A1D12" w:rsidRDefault="005A1D12" w:rsidP="004A445F">
      <w:pPr>
        <w:shd w:val="clear" w:color="auto" w:fill="FFFFFF"/>
        <w:spacing w:after="150"/>
        <w:ind w:firstLine="360"/>
        <w:jc w:val="center"/>
        <w:rPr>
          <w:b/>
          <w:sz w:val="28"/>
          <w:szCs w:val="28"/>
        </w:rPr>
      </w:pPr>
    </w:p>
    <w:p w:rsidR="005A1D12" w:rsidRPr="005A1D12" w:rsidRDefault="005A1D12" w:rsidP="004A445F">
      <w:pPr>
        <w:shd w:val="clear" w:color="auto" w:fill="FFFFFF"/>
        <w:spacing w:after="150"/>
        <w:ind w:firstLine="360"/>
        <w:jc w:val="center"/>
        <w:rPr>
          <w:b/>
          <w:sz w:val="28"/>
          <w:szCs w:val="28"/>
        </w:rPr>
      </w:pPr>
    </w:p>
    <w:p w:rsidR="000E0F25" w:rsidRDefault="00C739D9" w:rsidP="00B6786A">
      <w:pPr>
        <w:shd w:val="clear" w:color="auto" w:fill="FFFFFF"/>
        <w:spacing w:after="150"/>
        <w:jc w:val="right"/>
        <w:rPr>
          <w:sz w:val="28"/>
          <w:szCs w:val="28"/>
        </w:rPr>
      </w:pPr>
      <w:r>
        <w:rPr>
          <w:noProof/>
          <w:szCs w:val="28"/>
        </w:rPr>
        <w:pict>
          <v:shape id="_x0000_s1050" type="#_x0000_t109" style="position:absolute;left:0;text-align:left;margin-left:-46.35pt;margin-top:2.1pt;width:124.5pt;height:57.2pt;z-index:251676672">
            <v:textbox style="mso-next-textbox:#_x0000_s1050">
              <w:txbxContent>
                <w:p w:rsidR="00261390" w:rsidRPr="00545D5B" w:rsidRDefault="00545D5B" w:rsidP="005A1D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выдача аттестата доцента или профессора</w:t>
                  </w:r>
                </w:p>
                <w:p w:rsidR="00545D5B" w:rsidRDefault="00545D5B"/>
              </w:txbxContent>
            </v:textbox>
          </v:shape>
        </w:pict>
      </w:r>
      <w:r>
        <w:rPr>
          <w:noProof/>
          <w:szCs w:val="28"/>
        </w:rPr>
        <w:pict>
          <v:shape id="_x0000_s1051" type="#_x0000_t109" style="position:absolute;left:0;text-align:left;margin-left:93.6pt;margin-top:2.1pt;width:108.65pt;height:69.95pt;z-index:251677696">
            <v:textbox style="mso-next-textbox:#_x0000_s1051">
              <w:txbxContent>
                <w:p w:rsidR="00261390" w:rsidRPr="00545D5B" w:rsidRDefault="00261390" w:rsidP="005A1D12">
                  <w:pPr>
                    <w:rPr>
                      <w:sz w:val="24"/>
                      <w:szCs w:val="24"/>
                    </w:rPr>
                  </w:pPr>
                  <w:r w:rsidRPr="00545D5B">
                    <w:rPr>
                      <w:sz w:val="24"/>
                      <w:szCs w:val="24"/>
                    </w:rPr>
                    <w:t xml:space="preserve">выдача  дубликата </w:t>
                  </w:r>
                </w:p>
                <w:p w:rsidR="00261390" w:rsidRPr="005020B4" w:rsidRDefault="00545D5B" w:rsidP="005A1D12">
                  <w:r>
                    <w:rPr>
                      <w:sz w:val="24"/>
                      <w:szCs w:val="24"/>
                    </w:rPr>
                    <w:t>аттестата доцента или профессора</w:t>
                  </w:r>
                </w:p>
              </w:txbxContent>
            </v:textbox>
          </v:shape>
        </w:pict>
      </w:r>
    </w:p>
    <w:sectPr w:rsidR="000E0F25" w:rsidSect="00B6786A">
      <w:pgSz w:w="11906" w:h="16838"/>
      <w:pgMar w:top="709" w:right="567" w:bottom="709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72BF"/>
    <w:multiLevelType w:val="hybridMultilevel"/>
    <w:tmpl w:val="B810BFDA"/>
    <w:lvl w:ilvl="0" w:tplc="93523FEE">
      <w:start w:val="14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810D79"/>
    <w:multiLevelType w:val="multilevel"/>
    <w:tmpl w:val="A6C20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8952807"/>
    <w:multiLevelType w:val="hybridMultilevel"/>
    <w:tmpl w:val="39F4B042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D4157"/>
    <w:multiLevelType w:val="hybridMultilevel"/>
    <w:tmpl w:val="417EEA34"/>
    <w:lvl w:ilvl="0" w:tplc="1DBC28DE">
      <w:start w:val="2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D635891"/>
    <w:multiLevelType w:val="hybridMultilevel"/>
    <w:tmpl w:val="819CBFB6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85866"/>
    <w:multiLevelType w:val="hybridMultilevel"/>
    <w:tmpl w:val="07407A10"/>
    <w:lvl w:ilvl="0" w:tplc="E4148CE0">
      <w:start w:val="49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25D12D2"/>
    <w:multiLevelType w:val="hybridMultilevel"/>
    <w:tmpl w:val="B810BFDA"/>
    <w:lvl w:ilvl="0" w:tplc="93523FEE">
      <w:start w:val="14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B116D67"/>
    <w:multiLevelType w:val="hybridMultilevel"/>
    <w:tmpl w:val="B810BFDA"/>
    <w:lvl w:ilvl="0" w:tplc="93523FEE">
      <w:start w:val="14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F6271F2"/>
    <w:multiLevelType w:val="hybridMultilevel"/>
    <w:tmpl w:val="B810BFDA"/>
    <w:lvl w:ilvl="0" w:tplc="93523FEE">
      <w:start w:val="14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B7F2FE8"/>
    <w:multiLevelType w:val="hybridMultilevel"/>
    <w:tmpl w:val="E2264A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E2452"/>
    <w:multiLevelType w:val="hybridMultilevel"/>
    <w:tmpl w:val="0C08105E"/>
    <w:lvl w:ilvl="0" w:tplc="975E70E8">
      <w:start w:val="2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E83880"/>
    <w:multiLevelType w:val="hybridMultilevel"/>
    <w:tmpl w:val="2516262C"/>
    <w:lvl w:ilvl="0" w:tplc="F4284D48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C550BAF"/>
    <w:multiLevelType w:val="hybridMultilevel"/>
    <w:tmpl w:val="B810BFDA"/>
    <w:lvl w:ilvl="0" w:tplc="93523FEE">
      <w:start w:val="14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12"/>
  </w:num>
  <w:num w:numId="7">
    <w:abstractNumId w:val="7"/>
  </w:num>
  <w:num w:numId="8">
    <w:abstractNumId w:val="11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43C6C"/>
    <w:rsid w:val="00003615"/>
    <w:rsid w:val="00004364"/>
    <w:rsid w:val="000152A5"/>
    <w:rsid w:val="0002441C"/>
    <w:rsid w:val="00025FE4"/>
    <w:rsid w:val="00026B1D"/>
    <w:rsid w:val="000318AF"/>
    <w:rsid w:val="000325A1"/>
    <w:rsid w:val="000371AD"/>
    <w:rsid w:val="00047C3D"/>
    <w:rsid w:val="00066F9B"/>
    <w:rsid w:val="000722A6"/>
    <w:rsid w:val="0007367A"/>
    <w:rsid w:val="0007384B"/>
    <w:rsid w:val="00077855"/>
    <w:rsid w:val="000A03AF"/>
    <w:rsid w:val="000A7A7D"/>
    <w:rsid w:val="000C6F1D"/>
    <w:rsid w:val="000D0EE5"/>
    <w:rsid w:val="000D0EEE"/>
    <w:rsid w:val="000E040B"/>
    <w:rsid w:val="000E0F25"/>
    <w:rsid w:val="000E31E6"/>
    <w:rsid w:val="000E4078"/>
    <w:rsid w:val="000F5D97"/>
    <w:rsid w:val="0010004C"/>
    <w:rsid w:val="00101783"/>
    <w:rsid w:val="001023F5"/>
    <w:rsid w:val="00107509"/>
    <w:rsid w:val="001251A6"/>
    <w:rsid w:val="00125E36"/>
    <w:rsid w:val="00162026"/>
    <w:rsid w:val="001645AD"/>
    <w:rsid w:val="00167955"/>
    <w:rsid w:val="00190EC3"/>
    <w:rsid w:val="0019206D"/>
    <w:rsid w:val="001B2BEE"/>
    <w:rsid w:val="001D2657"/>
    <w:rsid w:val="001D36F1"/>
    <w:rsid w:val="001D4AAB"/>
    <w:rsid w:val="001D6A10"/>
    <w:rsid w:val="001E72B6"/>
    <w:rsid w:val="001F1A19"/>
    <w:rsid w:val="001F4225"/>
    <w:rsid w:val="001F7375"/>
    <w:rsid w:val="001F7B50"/>
    <w:rsid w:val="0021633C"/>
    <w:rsid w:val="00227472"/>
    <w:rsid w:val="002505D7"/>
    <w:rsid w:val="00261390"/>
    <w:rsid w:val="00264ACF"/>
    <w:rsid w:val="0027162E"/>
    <w:rsid w:val="00276AE9"/>
    <w:rsid w:val="00280ADE"/>
    <w:rsid w:val="0028546D"/>
    <w:rsid w:val="002B4EE4"/>
    <w:rsid w:val="002C2C11"/>
    <w:rsid w:val="002D1B09"/>
    <w:rsid w:val="002D6C50"/>
    <w:rsid w:val="002E00B5"/>
    <w:rsid w:val="002E0510"/>
    <w:rsid w:val="002E1FC5"/>
    <w:rsid w:val="002E5C0E"/>
    <w:rsid w:val="003005D3"/>
    <w:rsid w:val="0030280E"/>
    <w:rsid w:val="0031239A"/>
    <w:rsid w:val="00314D37"/>
    <w:rsid w:val="00317BF7"/>
    <w:rsid w:val="003257DC"/>
    <w:rsid w:val="00332631"/>
    <w:rsid w:val="00347186"/>
    <w:rsid w:val="00347E51"/>
    <w:rsid w:val="0035042F"/>
    <w:rsid w:val="00353EFA"/>
    <w:rsid w:val="00363F39"/>
    <w:rsid w:val="003647E9"/>
    <w:rsid w:val="00366463"/>
    <w:rsid w:val="003762B8"/>
    <w:rsid w:val="00377632"/>
    <w:rsid w:val="00380D5E"/>
    <w:rsid w:val="00384457"/>
    <w:rsid w:val="003926A8"/>
    <w:rsid w:val="00393A1E"/>
    <w:rsid w:val="00396F48"/>
    <w:rsid w:val="003B34A0"/>
    <w:rsid w:val="003C463D"/>
    <w:rsid w:val="003D6CB1"/>
    <w:rsid w:val="003E7B0E"/>
    <w:rsid w:val="004062B6"/>
    <w:rsid w:val="00406AC6"/>
    <w:rsid w:val="00407B06"/>
    <w:rsid w:val="00414FA2"/>
    <w:rsid w:val="00420666"/>
    <w:rsid w:val="00423E76"/>
    <w:rsid w:val="00432A66"/>
    <w:rsid w:val="00437801"/>
    <w:rsid w:val="00446E19"/>
    <w:rsid w:val="00450FD7"/>
    <w:rsid w:val="00470F9E"/>
    <w:rsid w:val="00474B19"/>
    <w:rsid w:val="00477CB7"/>
    <w:rsid w:val="00477F43"/>
    <w:rsid w:val="00490F22"/>
    <w:rsid w:val="00490F3D"/>
    <w:rsid w:val="00493416"/>
    <w:rsid w:val="004979B1"/>
    <w:rsid w:val="004A445F"/>
    <w:rsid w:val="004D32DB"/>
    <w:rsid w:val="004D362A"/>
    <w:rsid w:val="004E2CC8"/>
    <w:rsid w:val="004F0B54"/>
    <w:rsid w:val="004F28DF"/>
    <w:rsid w:val="00504F66"/>
    <w:rsid w:val="00510D66"/>
    <w:rsid w:val="005132B7"/>
    <w:rsid w:val="005137AC"/>
    <w:rsid w:val="00520D2B"/>
    <w:rsid w:val="00531713"/>
    <w:rsid w:val="00532596"/>
    <w:rsid w:val="00533B07"/>
    <w:rsid w:val="00533DA6"/>
    <w:rsid w:val="00545D5B"/>
    <w:rsid w:val="00545F51"/>
    <w:rsid w:val="00550A26"/>
    <w:rsid w:val="005568DF"/>
    <w:rsid w:val="00560071"/>
    <w:rsid w:val="00560102"/>
    <w:rsid w:val="00563DA7"/>
    <w:rsid w:val="00572F09"/>
    <w:rsid w:val="00573676"/>
    <w:rsid w:val="00585114"/>
    <w:rsid w:val="00597938"/>
    <w:rsid w:val="005A19E2"/>
    <w:rsid w:val="005A1D12"/>
    <w:rsid w:val="005A7477"/>
    <w:rsid w:val="005B2B58"/>
    <w:rsid w:val="005C4857"/>
    <w:rsid w:val="005C5C8C"/>
    <w:rsid w:val="005C5CDA"/>
    <w:rsid w:val="005E2D15"/>
    <w:rsid w:val="006049D9"/>
    <w:rsid w:val="00604CE1"/>
    <w:rsid w:val="006112D3"/>
    <w:rsid w:val="00621F2A"/>
    <w:rsid w:val="00625282"/>
    <w:rsid w:val="006325E6"/>
    <w:rsid w:val="00636931"/>
    <w:rsid w:val="00646AED"/>
    <w:rsid w:val="00651E4B"/>
    <w:rsid w:val="00660274"/>
    <w:rsid w:val="00662105"/>
    <w:rsid w:val="00664E1B"/>
    <w:rsid w:val="0067340E"/>
    <w:rsid w:val="0068067E"/>
    <w:rsid w:val="00692725"/>
    <w:rsid w:val="0069528F"/>
    <w:rsid w:val="00695CBE"/>
    <w:rsid w:val="006C63D6"/>
    <w:rsid w:val="006C77C7"/>
    <w:rsid w:val="006D016F"/>
    <w:rsid w:val="006F3488"/>
    <w:rsid w:val="0070155C"/>
    <w:rsid w:val="00712372"/>
    <w:rsid w:val="007126E5"/>
    <w:rsid w:val="007128DD"/>
    <w:rsid w:val="0071791E"/>
    <w:rsid w:val="00722888"/>
    <w:rsid w:val="0072350F"/>
    <w:rsid w:val="00726448"/>
    <w:rsid w:val="00743C6C"/>
    <w:rsid w:val="00746017"/>
    <w:rsid w:val="00757A24"/>
    <w:rsid w:val="00757BB1"/>
    <w:rsid w:val="007614DD"/>
    <w:rsid w:val="00761591"/>
    <w:rsid w:val="00774F9B"/>
    <w:rsid w:val="00782082"/>
    <w:rsid w:val="007837DD"/>
    <w:rsid w:val="007870CA"/>
    <w:rsid w:val="007871A4"/>
    <w:rsid w:val="00790014"/>
    <w:rsid w:val="0079262F"/>
    <w:rsid w:val="0079272C"/>
    <w:rsid w:val="007A408D"/>
    <w:rsid w:val="007A6BF8"/>
    <w:rsid w:val="007B42AD"/>
    <w:rsid w:val="007D0C80"/>
    <w:rsid w:val="007D7D2A"/>
    <w:rsid w:val="007E4246"/>
    <w:rsid w:val="007F4801"/>
    <w:rsid w:val="00805B8C"/>
    <w:rsid w:val="00806538"/>
    <w:rsid w:val="008119FC"/>
    <w:rsid w:val="00815D05"/>
    <w:rsid w:val="00817864"/>
    <w:rsid w:val="0083180F"/>
    <w:rsid w:val="00846FD8"/>
    <w:rsid w:val="008475BA"/>
    <w:rsid w:val="00852122"/>
    <w:rsid w:val="008546CD"/>
    <w:rsid w:val="00854F29"/>
    <w:rsid w:val="00881119"/>
    <w:rsid w:val="0088550E"/>
    <w:rsid w:val="008858A7"/>
    <w:rsid w:val="0089073B"/>
    <w:rsid w:val="00894A7A"/>
    <w:rsid w:val="008A10F6"/>
    <w:rsid w:val="008A1FD2"/>
    <w:rsid w:val="008B19CF"/>
    <w:rsid w:val="008B2BDC"/>
    <w:rsid w:val="008B2EF0"/>
    <w:rsid w:val="008D12EE"/>
    <w:rsid w:val="008E3404"/>
    <w:rsid w:val="008E685C"/>
    <w:rsid w:val="008F7836"/>
    <w:rsid w:val="00901234"/>
    <w:rsid w:val="00902C55"/>
    <w:rsid w:val="00904C92"/>
    <w:rsid w:val="009072A5"/>
    <w:rsid w:val="009105DC"/>
    <w:rsid w:val="0091130E"/>
    <w:rsid w:val="00916219"/>
    <w:rsid w:val="00920CC8"/>
    <w:rsid w:val="00921C97"/>
    <w:rsid w:val="009228E7"/>
    <w:rsid w:val="009231AB"/>
    <w:rsid w:val="00927E9D"/>
    <w:rsid w:val="00933601"/>
    <w:rsid w:val="009351D4"/>
    <w:rsid w:val="00935F9B"/>
    <w:rsid w:val="00942E27"/>
    <w:rsid w:val="00961A91"/>
    <w:rsid w:val="009776EA"/>
    <w:rsid w:val="00983FB0"/>
    <w:rsid w:val="009905B1"/>
    <w:rsid w:val="009B0C62"/>
    <w:rsid w:val="009B70AE"/>
    <w:rsid w:val="009C49EF"/>
    <w:rsid w:val="009C7CB2"/>
    <w:rsid w:val="009D6E1E"/>
    <w:rsid w:val="009D745E"/>
    <w:rsid w:val="009E19B5"/>
    <w:rsid w:val="009E21CD"/>
    <w:rsid w:val="009F0FE7"/>
    <w:rsid w:val="00A00E5B"/>
    <w:rsid w:val="00A03825"/>
    <w:rsid w:val="00A111BB"/>
    <w:rsid w:val="00A12367"/>
    <w:rsid w:val="00A34887"/>
    <w:rsid w:val="00A34D05"/>
    <w:rsid w:val="00A46D36"/>
    <w:rsid w:val="00A475E7"/>
    <w:rsid w:val="00A543DC"/>
    <w:rsid w:val="00A57CF7"/>
    <w:rsid w:val="00A663AD"/>
    <w:rsid w:val="00A733CA"/>
    <w:rsid w:val="00A8137F"/>
    <w:rsid w:val="00A820F8"/>
    <w:rsid w:val="00A82497"/>
    <w:rsid w:val="00A92435"/>
    <w:rsid w:val="00AA2DED"/>
    <w:rsid w:val="00AB4B71"/>
    <w:rsid w:val="00AB738C"/>
    <w:rsid w:val="00AD65D2"/>
    <w:rsid w:val="00AF3930"/>
    <w:rsid w:val="00AF75A2"/>
    <w:rsid w:val="00B00019"/>
    <w:rsid w:val="00B007C3"/>
    <w:rsid w:val="00B04737"/>
    <w:rsid w:val="00B1789F"/>
    <w:rsid w:val="00B304E2"/>
    <w:rsid w:val="00B31C87"/>
    <w:rsid w:val="00B32B44"/>
    <w:rsid w:val="00B32F0C"/>
    <w:rsid w:val="00B51559"/>
    <w:rsid w:val="00B55AAD"/>
    <w:rsid w:val="00B6786A"/>
    <w:rsid w:val="00B72712"/>
    <w:rsid w:val="00B736FD"/>
    <w:rsid w:val="00B757DF"/>
    <w:rsid w:val="00B82C6D"/>
    <w:rsid w:val="00B85DBE"/>
    <w:rsid w:val="00B86C39"/>
    <w:rsid w:val="00B86C85"/>
    <w:rsid w:val="00B86F16"/>
    <w:rsid w:val="00BA7E0F"/>
    <w:rsid w:val="00BD237D"/>
    <w:rsid w:val="00BD4A10"/>
    <w:rsid w:val="00BD6AA0"/>
    <w:rsid w:val="00BE69C0"/>
    <w:rsid w:val="00BF2395"/>
    <w:rsid w:val="00BF2AF6"/>
    <w:rsid w:val="00C021C6"/>
    <w:rsid w:val="00C0724C"/>
    <w:rsid w:val="00C13CC3"/>
    <w:rsid w:val="00C16337"/>
    <w:rsid w:val="00C231D1"/>
    <w:rsid w:val="00C26186"/>
    <w:rsid w:val="00C270F2"/>
    <w:rsid w:val="00C276FB"/>
    <w:rsid w:val="00C45B90"/>
    <w:rsid w:val="00C53B09"/>
    <w:rsid w:val="00C57FD5"/>
    <w:rsid w:val="00C60FD5"/>
    <w:rsid w:val="00C62123"/>
    <w:rsid w:val="00C67744"/>
    <w:rsid w:val="00C71E1D"/>
    <w:rsid w:val="00C72B88"/>
    <w:rsid w:val="00C739D9"/>
    <w:rsid w:val="00C7504E"/>
    <w:rsid w:val="00C75D09"/>
    <w:rsid w:val="00C763C9"/>
    <w:rsid w:val="00C87464"/>
    <w:rsid w:val="00C87581"/>
    <w:rsid w:val="00C87A72"/>
    <w:rsid w:val="00CA1744"/>
    <w:rsid w:val="00CA25D5"/>
    <w:rsid w:val="00CA3B4C"/>
    <w:rsid w:val="00CB2FCD"/>
    <w:rsid w:val="00CC2DDF"/>
    <w:rsid w:val="00CC5F9E"/>
    <w:rsid w:val="00CC6B27"/>
    <w:rsid w:val="00CE7D19"/>
    <w:rsid w:val="00CF42D8"/>
    <w:rsid w:val="00D04C01"/>
    <w:rsid w:val="00D1102C"/>
    <w:rsid w:val="00D17AFE"/>
    <w:rsid w:val="00D20D24"/>
    <w:rsid w:val="00D22FC5"/>
    <w:rsid w:val="00D35430"/>
    <w:rsid w:val="00D36FA0"/>
    <w:rsid w:val="00D423F9"/>
    <w:rsid w:val="00D463A7"/>
    <w:rsid w:val="00D5074F"/>
    <w:rsid w:val="00D52140"/>
    <w:rsid w:val="00D56269"/>
    <w:rsid w:val="00D61B85"/>
    <w:rsid w:val="00D7243A"/>
    <w:rsid w:val="00D8240E"/>
    <w:rsid w:val="00D954EA"/>
    <w:rsid w:val="00DA7B53"/>
    <w:rsid w:val="00DB1884"/>
    <w:rsid w:val="00DB5E86"/>
    <w:rsid w:val="00DC130B"/>
    <w:rsid w:val="00DC4586"/>
    <w:rsid w:val="00DD6D3A"/>
    <w:rsid w:val="00DD7195"/>
    <w:rsid w:val="00DE152F"/>
    <w:rsid w:val="00DF6AB8"/>
    <w:rsid w:val="00E070B8"/>
    <w:rsid w:val="00E150E7"/>
    <w:rsid w:val="00E217FA"/>
    <w:rsid w:val="00E31DC2"/>
    <w:rsid w:val="00E34BDD"/>
    <w:rsid w:val="00E34C57"/>
    <w:rsid w:val="00E353D0"/>
    <w:rsid w:val="00E45813"/>
    <w:rsid w:val="00E66E78"/>
    <w:rsid w:val="00E70397"/>
    <w:rsid w:val="00E71AE2"/>
    <w:rsid w:val="00E72412"/>
    <w:rsid w:val="00E91F2E"/>
    <w:rsid w:val="00EA4490"/>
    <w:rsid w:val="00EB5942"/>
    <w:rsid w:val="00EC2CA2"/>
    <w:rsid w:val="00EC7517"/>
    <w:rsid w:val="00ED07DE"/>
    <w:rsid w:val="00EE4742"/>
    <w:rsid w:val="00EF19AB"/>
    <w:rsid w:val="00EF24B6"/>
    <w:rsid w:val="00EF36F8"/>
    <w:rsid w:val="00EF5AD7"/>
    <w:rsid w:val="00EF6C19"/>
    <w:rsid w:val="00F108C1"/>
    <w:rsid w:val="00F126AB"/>
    <w:rsid w:val="00F1770D"/>
    <w:rsid w:val="00F17F60"/>
    <w:rsid w:val="00F65EA2"/>
    <w:rsid w:val="00F66304"/>
    <w:rsid w:val="00F709EC"/>
    <w:rsid w:val="00F7226F"/>
    <w:rsid w:val="00F7780D"/>
    <w:rsid w:val="00F90919"/>
    <w:rsid w:val="00F9195E"/>
    <w:rsid w:val="00F952A3"/>
    <w:rsid w:val="00FA094B"/>
    <w:rsid w:val="00FA1529"/>
    <w:rsid w:val="00FA5028"/>
    <w:rsid w:val="00FA5149"/>
    <w:rsid w:val="00FB6298"/>
    <w:rsid w:val="00FE1959"/>
    <w:rsid w:val="00FE3721"/>
    <w:rsid w:val="00FF462F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01361761"/>
  <w15:docId w15:val="{5E75EB41-F95F-4407-94C3-1ABBBED0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6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43C6C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43C6C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743C6C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743C6C"/>
    <w:pPr>
      <w:keepNext/>
      <w:jc w:val="center"/>
      <w:outlineLvl w:val="4"/>
    </w:pPr>
    <w:rPr>
      <w:rFonts w:ascii="Bookman Old Style" w:hAnsi="Bookman Old Style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3C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3C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3C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3C6C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43C6C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21">
    <w:name w:val="Абзац списка2"/>
    <w:basedOn w:val="a"/>
    <w:rsid w:val="00743C6C"/>
    <w:pPr>
      <w:ind w:left="720"/>
      <w:contextualSpacing/>
    </w:pPr>
    <w:rPr>
      <w:rFonts w:eastAsia="Calibri"/>
    </w:rPr>
  </w:style>
  <w:style w:type="paragraph" w:customStyle="1" w:styleId="FR1">
    <w:name w:val="FR1"/>
    <w:rsid w:val="00743C6C"/>
    <w:pPr>
      <w:widowControl w:val="0"/>
      <w:autoSpaceDE w:val="0"/>
      <w:autoSpaceDN w:val="0"/>
      <w:adjustRightInd w:val="0"/>
      <w:spacing w:line="240" w:lineRule="auto"/>
      <w:ind w:left="600"/>
      <w:jc w:val="left"/>
    </w:pPr>
    <w:rPr>
      <w:rFonts w:ascii="Arial" w:eastAsia="Times New Roman" w:hAnsi="Arial" w:cs="Arial"/>
      <w:sz w:val="72"/>
      <w:szCs w:val="72"/>
      <w:lang w:eastAsia="ru-RU"/>
    </w:rPr>
  </w:style>
  <w:style w:type="paragraph" w:customStyle="1" w:styleId="1">
    <w:name w:val="Абзац списка1"/>
    <w:basedOn w:val="a"/>
    <w:uiPriority w:val="99"/>
    <w:rsid w:val="00743C6C"/>
    <w:pPr>
      <w:ind w:left="720"/>
      <w:contextualSpacing/>
    </w:pPr>
    <w:rPr>
      <w:sz w:val="28"/>
      <w:szCs w:val="22"/>
      <w:lang w:eastAsia="en-US"/>
    </w:rPr>
  </w:style>
  <w:style w:type="paragraph" w:styleId="a4">
    <w:name w:val="Title"/>
    <w:basedOn w:val="a"/>
    <w:link w:val="a5"/>
    <w:qFormat/>
    <w:rsid w:val="00743C6C"/>
    <w:pPr>
      <w:autoSpaceDE w:val="0"/>
      <w:autoSpaceDN w:val="0"/>
      <w:adjustRightInd w:val="0"/>
      <w:spacing w:line="302" w:lineRule="exact"/>
      <w:jc w:val="center"/>
    </w:pPr>
    <w:rPr>
      <w:sz w:val="26"/>
      <w:szCs w:val="26"/>
    </w:rPr>
  </w:style>
  <w:style w:type="character" w:customStyle="1" w:styleId="a5">
    <w:name w:val="Заголовок Знак"/>
    <w:basedOn w:val="a0"/>
    <w:link w:val="a4"/>
    <w:rsid w:val="00743C6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3C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C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C4586"/>
  </w:style>
  <w:style w:type="paragraph" w:styleId="22">
    <w:name w:val="Body Text Indent 2"/>
    <w:basedOn w:val="a"/>
    <w:link w:val="23"/>
    <w:rsid w:val="00D8240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82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Абзац списка3"/>
    <w:basedOn w:val="a"/>
    <w:rsid w:val="00FF462F"/>
    <w:pPr>
      <w:ind w:left="720"/>
      <w:contextualSpacing/>
    </w:pPr>
    <w:rPr>
      <w:rFonts w:eastAsia="Calibri"/>
    </w:rPr>
  </w:style>
  <w:style w:type="character" w:customStyle="1" w:styleId="a8">
    <w:name w:val="Основной текст_"/>
    <w:basedOn w:val="a0"/>
    <w:link w:val="24"/>
    <w:locked/>
    <w:rsid w:val="00FF462F"/>
    <w:rPr>
      <w:rFonts w:cs="Times New Roman"/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8"/>
    <w:rsid w:val="00FF462F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/>
      <w:sz w:val="27"/>
      <w:szCs w:val="27"/>
      <w:lang w:eastAsia="en-US"/>
    </w:rPr>
  </w:style>
  <w:style w:type="character" w:styleId="a9">
    <w:name w:val="Hyperlink"/>
    <w:uiPriority w:val="99"/>
    <w:unhideWhenUsed/>
    <w:rsid w:val="000E0F25"/>
    <w:rPr>
      <w:color w:val="0000FF"/>
      <w:u w:val="single"/>
    </w:rPr>
  </w:style>
  <w:style w:type="paragraph" w:customStyle="1" w:styleId="Default">
    <w:name w:val="Default"/>
    <w:rsid w:val="00DB1884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4A44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A733CA"/>
    <w:rPr>
      <w:b/>
      <w:bCs/>
    </w:rPr>
  </w:style>
  <w:style w:type="paragraph" w:styleId="ac">
    <w:name w:val="Normal (Web)"/>
    <w:basedOn w:val="a"/>
    <w:uiPriority w:val="99"/>
    <w:unhideWhenUsed/>
    <w:rsid w:val="00A733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veshenie@minpros.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slugi.gospmr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pros.info" TargetMode="External"/><Relationship Id="rId11" Type="http://schemas.openxmlformats.org/officeDocument/2006/relationships/hyperlink" Target="https://www.ulpmr.ru/ul/show/7DhnJeWVmd8RIFpfLOTjM26CNlpfw31/qAb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pmr-online.com/View.aspx?id=791pQY0X8Cda%2fL0qHXcwzw%3d%3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pmr-online.com/View.aspx?id=ayQ34gRDQ81EvQJpvr4VGg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2AC44-A80E-453C-AB13-CCF5E281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6149</Words>
  <Characters>35050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kab9_Nadya</dc:creator>
  <cp:lastModifiedBy>Админ</cp:lastModifiedBy>
  <cp:revision>5</cp:revision>
  <cp:lastPrinted>2018-12-21T13:12:00Z</cp:lastPrinted>
  <dcterms:created xsi:type="dcterms:W3CDTF">2021-04-06T16:07:00Z</dcterms:created>
  <dcterms:modified xsi:type="dcterms:W3CDTF">2023-12-19T07:50:00Z</dcterms:modified>
</cp:coreProperties>
</file>