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CB" w:rsidRDefault="006279CB" w:rsidP="00627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Министерства просвещения </w:t>
      </w:r>
    </w:p>
    <w:p w:rsidR="006279CB" w:rsidRDefault="006279CB" w:rsidP="00627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6279CB" w:rsidRDefault="006279CB" w:rsidP="00627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16 мая 2018 года № 464 </w:t>
      </w:r>
    </w:p>
    <w:p w:rsidR="006279CB" w:rsidRDefault="006279CB" w:rsidP="00627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Государственного образовательного стандарта начального общего образования обучающихся </w:t>
      </w:r>
    </w:p>
    <w:p w:rsidR="006279CB" w:rsidRDefault="006279CB" w:rsidP="00627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нарушением опорно-двигательного аппарата»</w:t>
      </w:r>
    </w:p>
    <w:p w:rsidR="002A1FD2" w:rsidRPr="006279CB" w:rsidRDefault="002A1FD2" w:rsidP="002A1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18-29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414D" w:rsidRDefault="000D414D" w:rsidP="00627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79CB" w:rsidRPr="002A1FD2" w:rsidRDefault="006279CB" w:rsidP="00627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1F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регистрационный № 8342 от 18 июля 2018 года</w:t>
      </w:r>
    </w:p>
    <w:p w:rsidR="000D6FBB" w:rsidRDefault="000D6FBB" w:rsidP="000D6FBB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279CB" w:rsidRDefault="006279CB" w:rsidP="000D6FBB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279CB" w:rsidRDefault="006279CB" w:rsidP="000D6FBB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279CB" w:rsidRPr="000D6FBB" w:rsidRDefault="006279CB" w:rsidP="000D6FBB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D6FBB" w:rsidRPr="000D6FBB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Законом Приднестровской Молдавской Республики от 27 июня 2003 года № 294-3-</w:t>
      </w:r>
      <w:r w:rsidRPr="000D6F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образовании» (САЗ 03-26), Законом </w:t>
      </w:r>
      <w:r w:rsidRPr="000D6F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Приднестровской Молдавской Республики от 10 февраля 2005 года № 529-З-</w:t>
      </w:r>
      <w:r w:rsidRPr="000D6F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III</w:t>
      </w:r>
      <w:r w:rsidRPr="000D6F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«Об образовании лиц с ограниченными возможностями здоровья (специальном образовании)» (САЗ 05-7)</w:t>
      </w:r>
      <w:r w:rsidR="000108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действующей редакции</w:t>
      </w:r>
      <w:r w:rsidRPr="000D6F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Постановлением Правительства Приднестровской Молдавской Республики от 30</w:t>
      </w:r>
      <w:r w:rsidRPr="000D6FBB">
        <w:rPr>
          <w:rFonts w:ascii="Times New Roman" w:eastAsia="Times New Roman" w:hAnsi="Cambria Math" w:cs="Times New Roman"/>
          <w:sz w:val="27"/>
          <w:szCs w:val="27"/>
          <w:shd w:val="clear" w:color="auto" w:fill="FFFFFF"/>
          <w:lang w:eastAsia="ru-RU"/>
        </w:rPr>
        <w:t> </w:t>
      </w:r>
      <w:r w:rsidRPr="000D6F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мая</w:t>
      </w:r>
      <w:r w:rsidRPr="000D6FBB">
        <w:rPr>
          <w:rFonts w:ascii="Times New Roman" w:eastAsia="Times New Roman" w:hAnsi="Cambria Math" w:cs="Times New Roman"/>
          <w:sz w:val="27"/>
          <w:szCs w:val="27"/>
          <w:shd w:val="clear" w:color="auto" w:fill="FFFFFF"/>
          <w:lang w:eastAsia="ru-RU"/>
        </w:rPr>
        <w:t> </w:t>
      </w:r>
      <w:r w:rsidRPr="000D6F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2016 года </w:t>
      </w:r>
      <w:r w:rsidR="000108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                  </w:t>
      </w:r>
      <w:r w:rsidRPr="000D6F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№ 125 «Об утверждении Порядка разработки, утверждения государственных образовательных стандартов и внесения в них изменений» (САЗ 16-22), </w:t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Приднестровской Молдавской Республики от 26 мая 2017 года № 113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 (САЗ 18-5), в целях совершенствования нормативной базы и реализации единой государственной политики в сфере специального (коррекционного) образования </w:t>
      </w:r>
    </w:p>
    <w:p w:rsidR="000D6FBB" w:rsidRPr="000D6FBB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>п р и к а з ы в а ю:</w:t>
      </w:r>
    </w:p>
    <w:p w:rsidR="000D6FBB" w:rsidRPr="000D6FBB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6FBB" w:rsidRPr="000D6FBB" w:rsidRDefault="000D6FBB" w:rsidP="000D6F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r w:rsidRPr="000D6FBB">
        <w:rPr>
          <w:rFonts w:ascii="Times New Roman" w:eastAsia="Times New Roman" w:hAnsi="Times New Roman" w:cs="Times New Roman"/>
          <w:bCs/>
          <w:spacing w:val="3"/>
          <w:kern w:val="36"/>
          <w:sz w:val="27"/>
          <w:szCs w:val="27"/>
          <w:lang w:eastAsia="ru-RU"/>
        </w:rPr>
        <w:t xml:space="preserve">Государственный образовательный стандарт начального общего образования </w:t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 с нарушением опорно-двигательного аппарата согласно Приложению к настоящему Приказу.</w:t>
      </w:r>
    </w:p>
    <w:p w:rsidR="000D6FBB" w:rsidRPr="000D6FBB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0D6FBB" w:rsidRPr="000D6FBB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Приказа возложить на заместителя министра просвещения Приднестровской Молдавской Республики.</w:t>
      </w:r>
    </w:p>
    <w:p w:rsidR="000D6FBB" w:rsidRPr="000D6FBB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Настоящий Приказ вступает в силу с 1 сентября 2019 года.</w:t>
      </w:r>
    </w:p>
    <w:p w:rsidR="000D6FBB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E51" w:rsidRDefault="00A45E51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9CB" w:rsidRPr="000D6FBB" w:rsidRDefault="006279C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6FBB" w:rsidRDefault="000D6FBB" w:rsidP="000D6F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</w:t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D6F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Т.Г. Логинова</w:t>
      </w:r>
    </w:p>
    <w:p w:rsidR="006279CB" w:rsidRDefault="006279CB" w:rsidP="0095767A">
      <w:pPr>
        <w:shd w:val="clear" w:color="auto" w:fill="FFFFFF"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2558"/>
      <w:bookmarkEnd w:id="0"/>
    </w:p>
    <w:p w:rsidR="002A1FD2" w:rsidRDefault="002A1FD2" w:rsidP="0095767A">
      <w:pPr>
        <w:shd w:val="clear" w:color="auto" w:fill="FFFFFF"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A1FD2" w:rsidRDefault="002A1FD2" w:rsidP="0095767A">
      <w:pPr>
        <w:shd w:val="clear" w:color="auto" w:fill="FFFFFF"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A1FD2" w:rsidRDefault="002A1FD2" w:rsidP="0095767A">
      <w:pPr>
        <w:shd w:val="clear" w:color="auto" w:fill="FFFFFF"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Приложение </w:t>
      </w: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 xml:space="preserve">к Приказу Министерства просвещения </w:t>
      </w: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Приднестровской Молдавской Республики </w:t>
      </w:r>
    </w:p>
    <w:p w:rsidR="00A45E51" w:rsidRPr="00A34A64" w:rsidRDefault="0095767A" w:rsidP="00A45E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 xml:space="preserve">от </w:t>
      </w:r>
      <w:r w:rsidR="00A45E51" w:rsidRPr="00A34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A45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="00A45E51" w:rsidRPr="00A34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  <w:r w:rsidR="00A45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</w:t>
      </w:r>
      <w:r w:rsidR="00A45E51" w:rsidRPr="00A34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464 </w:t>
      </w:r>
    </w:p>
    <w:p w:rsidR="0095767A" w:rsidRPr="00F45233" w:rsidRDefault="0095767A" w:rsidP="00A45E51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 xml:space="preserve">Государственный образовательный стандарт </w:t>
      </w: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начального общего образования обучающихся</w:t>
      </w: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с нарушениями опорно-двигательного аппарата</w:t>
      </w: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1" w:name="Par38"/>
      <w:bookmarkEnd w:id="1"/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1. Общие положения</w:t>
      </w:r>
    </w:p>
    <w:p w:rsidR="0095767A" w:rsidRPr="00A90965" w:rsidRDefault="0095767A" w:rsidP="0095767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1. Государственный образовательный стандарт начального общего образования обучающихся </w:t>
      </w: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с нарушениями опорно-двигательного аппарата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Предметом регулирования Стандарта являются отношения в сфере образования обучающихся с нарушениями опорно-двигательного аппарата (далее - обучающиеся с НОДА).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АООП НОО обучающихся с НОДА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Положения настоящего Стандарта могут использоваться родителями (законными представителями) при получении обучающимися с НОДА начального общего образования (далее - НОО) в форме семейного образования, а также на дому или в медицинских организациях.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2.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3.  Стандарт включает в себя требования к: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результатам освоения АООП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4. Стандарт учитывает возрастные, типологические и индивидуальные особенности, особые образовательные потребности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5. Стандарт является основой объективной оценки качества образования обучающихся с НОДА и соответствия образовательной деятельности организации установленным требованиям.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6. В основу Стандарта положены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деятельностный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и дифференцированный подходы, осуществление которых предполагает: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а) признание обучения и воспитания как единого процесса организации познавательной, речевой и предметно-практической деятельности обучающихся с НОДА,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признание того, что развитие личности обучающихся с НОДА зависит от характера организации доступной им учебной деятельности;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развитие личности обучающихся с НОДА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разработку содержания и технологий НОО обучающихся с НОДА,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ориентацию на результаты образования как системообразующий компонент Стандарта, где общекультурное и личностное развитие обучающегося с НОДА составляет цель и основной результат получения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ж) разнообразие организационных форм образовательного процесса и индивидуального развития каждого обучающегося с НОДА,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7. Стандарт является основой для: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разработки и реализации АООП НОО обучающихся с НОДА;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определения требований к результатам освоения АООП НОО обучающимися с НОДА;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объективной оценки соответствия образовательной деятельности организации требованиям Стандарта, государственной аккредитации образовательной деятельности, государственного контроля (надзора) в сфере образования;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е) проведения текущей и промежуточной аттестации обучающихся;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ж) осуществления внутреннего мониторинга качества образования в организации;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bookmarkStart w:id="2" w:name="Par76"/>
      <w:bookmarkEnd w:id="2"/>
      <w:r w:rsidRPr="00F45233">
        <w:rPr>
          <w:rFonts w:ascii="Times New Roman" w:eastAsia="Times New Roman" w:hAnsi="Times New Roman" w:cs="Times New Roman"/>
          <w:sz w:val="27"/>
          <w:szCs w:val="27"/>
        </w:rPr>
        <w:t>8. Стандарт направлен на решение следующих задач образования обучающихся с НОДА: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формирование основ учебной деятельности;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е)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9. Стандарт устанавливает сроки освоения АООП НОО от четырех до шести лет разными группами обучающихся с НОДА дифференцированно с учетом их особых образовательных потребностей.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10. Стандарт предусматривает возможность гибкой смены образовательного маршрута, программ и условий получения НОО обучающимися с НОДА на основе комплексной оценки личностных,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метапредметных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95767A" w:rsidRPr="00A90965" w:rsidRDefault="0095767A" w:rsidP="0095767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Par90"/>
      <w:bookmarkEnd w:id="3"/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2. Требования к структуре АООП НОО</w:t>
      </w:r>
    </w:p>
    <w:p w:rsidR="0095767A" w:rsidRPr="00A90965" w:rsidRDefault="0095767A" w:rsidP="0095767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11. АООП НОО определяет содержание и организацию образовательной деятельности на уровне НОО (пункт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Приложения № 1, пункт 2 Приложения № 2, пункт 2 Приложения № 4 к настоящему Стандарту) и обеспечивает решение задач, указанных в пункте 8 настоящего Стандарта.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АООП НОО для обучающихся с НОДА,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12. АООП НОО для обучающихся с НОДА самостоятельно разрабатывается в соответствии со Стандартом и с учетом примерной АООП НОО и утверждается организацией.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АООП НОО реализуется с учетом образовательных потребностей групп или отдельных обучающихся с НОДА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НОДА (пункт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Приложения № 1, пункт 3 Приложения № 2,  пункт 2 Приложения № 3, пункт 3 Приложения № 4 к настоящему Стандарту). Дифференцированные требования к вариантам АООП НОО приведены в приложениях № № 1 - 4 к настоящему Стандарту.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15. Для обеспечения освоения обучающимися с НОДА АООП НОО возможно использование сетевой формы.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16. АООП НОО включает обязательную часть и часть, формируемую участниками образовательных отношений (пункт 4 Приложения № 1, пункт 4 Приложения № 2, пункт 3 Приложения № 3, пункт 4 Приложения № 4 к настоящему Стандарту).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Соотношение частей определяется дифференцированно в зависимости от варианта АООП НОО и составляет: 80% и 20%, 70% и 30% или 60% и 40%.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17. АООП НОО реализуется организацией через организацию урочной и внеурочной деятельности.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18. АООП НОО должна содержать три раздела: целевой, содержательный и организационный.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Целевой раздел включает: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пояснительную записку;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планируемые результаты освоения обучающимися с НОДА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систему оценки достижения планируемых результатов освоения АООП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Содержательный раздел определяет общее содержание НОО обучающихся с НОДА и включает следующие программы, ориентированные на достижение личностных, предметных и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метапредметных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программу формирования универсальных учебных действий у обучающихся (в зависимости от варианта АООП НОО - базовых учебных действий) при получении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программу духовно-нравственного развития, воспитания обучающихся с НОДА при получении НОО (в зависимости от варианта АООП НОО - нравственного развития, воспитания обучающихся с НОДА;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программу формирования экологической культуры, здорового и безопасного образа жизни;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программу коррекционной работы;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е) программу внеурочной деятельности.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Организационный раздел включает: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систему специальных условий реализации АООП НОО в соответствии с требованиями Стандарта.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Учебный план НОО обучающихся с НОДА (далее - Учебный план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НОО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) является основным организационным механизмом реализации АООП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19. Пояснительная записка целевого раздела АООП НОО должна раскрывать: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цели реализации АООП НОО, конкретизированные в соответствии с требованиями Стандарта к результатам освоения обучающимися с НОДА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принципы и подходы к формированию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общую характеристику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психолого-педагогическую характеристику обучающихся с НОДА;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описание особых образовательных потребностей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20. Планируемые результаты освоения обучающимися с НОДА АООП НОО целевого раздела АООП НОО должны: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являться основой для разработки АООП НОО организациями;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в) являться содержательной и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критериальной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с НОДА АООП НОО в соответствии с требованиями Стандарта.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Структура и содержание планируемых результатов освоения обучающимися с НОДА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21. Система оценки достижения планируемых результатов освоения АООП НОО (пункт 11 Приложения № 1, пункт 11 Приложения № 2, пункт 10 Приложения № 3, пункт 11 Приложения № 4 к настоящему Стандарту) целевого раздела АООП НОО должна учитывать особые образовательные потребности обучающихся с НОДА,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Обучающийся с НОДА имеет право на прохождение текущей, промежуточной и итоговой аттестации в иных формах.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АООП НОО может включать как один, так и несколько учебных планов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Учебный план НОО включает предметные области (пункт 5 Приложения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№ 1, пункт 5 Приложения № 2, пункт 4 Приложения № 3, пункт 5 Приложения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№ 4 к настоящему Стандарту)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в зависимости от вариантов АООП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Обязательным элементом структуры Учебного плана НОО является «Коррекционно-развивающая область» (пункт 6 Приложения № 1, пункт 6 Приложения № 2, пункт 5 Приложения № 3, пункт 6 Приложения № 4 к настоящему Стандарту), реализующаяся через содержание коррекционных курсов.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 целях обеспечения индивидуальных потребностей обучающихся с НОДА часть Учебного плана НОО, формируемая участниками образовательных отношений, предусматривает: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учебные занятия для углубленного изучения отдельных обязательных учебных предметов;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учебные занятия, обеспечивающие различные интересы обучающихся с НОДА, в том числе этнокультурные;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увеличение учебных часов, отводимых на изучение отдельных учебных предметов обязательной части;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введение учебных курсов, обеспечивающих удовлетворение особых образовательных потребностей обучающихся с НОДА и необходимую коррекцию недостатков в психическом и (или) физическом развитии;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введение учебных курсов для факультативного изучения отдельных учебных предметов.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23. Система специальных условий реализации организационного раздела АООП НОО в соответствии с требованиями Стандарта </w:t>
      </w:r>
      <w:r w:rsidRPr="00410D3A">
        <w:rPr>
          <w:rFonts w:ascii="Times New Roman" w:eastAsia="Times New Roman" w:hAnsi="Times New Roman" w:cs="Times New Roman"/>
          <w:sz w:val="27"/>
          <w:szCs w:val="27"/>
        </w:rPr>
        <w:t xml:space="preserve">(далее - система </w:t>
      </w:r>
      <w:r w:rsidRPr="00A90965">
        <w:rPr>
          <w:rFonts w:ascii="Times New Roman" w:eastAsia="Times New Roman" w:hAnsi="Times New Roman" w:cs="Times New Roman"/>
          <w:sz w:val="27"/>
          <w:szCs w:val="27"/>
        </w:rPr>
        <w:t>специальных условий реализации АООП НОО</w:t>
      </w:r>
      <w:r w:rsidRPr="00410D3A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Система специальных условий реализации АООП НОО должна содержать: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контроль за состоянием системы условий.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24.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Программа формирования универсальных учебных действий содержательного раздела АООП НОО (пункт 7 Приложения № 1, пункт 7 Приложения № 2, пункт 6 Приложения № 3, пункт 7 Приложения № 4 к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настоящему Стандарту) у обучающихся с НОДА при получении НОО должна содержать: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описание ценностных ориентиров содержания образования при получении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связь универсальных учебных действий с содержанием учебных предметов;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характеристики личностных, регулятивных, познавательных, коммуникативных универсальных учебных действий обучающихся с НОДА;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Сформированность универсальных учебных действий у обучающихся с НОДА при получении НОО должна быть определена на этапе завершения обучения.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Программы отдельных учебных предметов, курсов содержательного раздела АООП НОО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должны обеспечивать достижение планируемых результатов освоения АООП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Программы отдельных учебных предметов, коррекционных курсов (пункт 8 Приложения № 10, пункт 8 Приложения № 2,  пункт 7 Приложения № 3, пункт 8 Приложения № 4 к настоящему Стандарту) разрабатываются на основе: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требований к результатам освоения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программы формирования универсальных (базовых) учебных действий.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Программы отдельных учебных предметов, коррекционных курсов должны содержать: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общую характеристику учебного предмета, коррекционного курса;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описание места учебного предмета, коррекционного курса в учебном плане;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описание ценностных ориентиров содержания учебного предмета;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д) личностные,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е) содержание учебного предмета, коррекционного курса;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ж) тематическое планирование с определением основных видов учебной деятельности обучающихся;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з) описание материально-технического обеспечения образовательного процесса.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Программа духовно-нравственного развития содержательного раздела АООП НОО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(нравственного развития), воспитания (пункт 9 Приложения № 1, пункт 9 Приложения № 2,  пункт 8 Приложения № 3, пункт 9 Приложения № 4 к настоящему Стандарту) обучающихся с НОДА при получении НОО (далее -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НОДА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общества.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Программа духовно-нравственного (нравственного) развития должна обеспечивать: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обучающихся с НОДА), формы организации работы.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27. Программа формирования экологической культуры, здорового и безопасного образа жизни содержательного раздела АООП НОО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должна обеспечивать: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пробуждение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здоровьесберегающего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характера учебной деятельности и общения;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формирование познавательного интереса и бережного отношения к природе;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формирование установок на использование здорового питания;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использование оптимальных двигательных режимов для обучающихся с НОДА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е) соблюдение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здоровьесозидающих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режимов дня;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ж) формирование негативного отношения к факторам риска здоровью обучающихся;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з) формирование потребности у обучающихся с НОДА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к) становление умений противостояния вовлечению в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табакокурение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>, употребление алкоголя, наркотических и сильнодействующих веществ.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28. Программа коррекционной работы (пункт 10 Приложения № 1, пункт 10 Приложения № 2, пункт 9 Приложения № 3, пункт 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Приложения № 4 к настоящему Стандарту) содержательного раздела АООП НОО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должна обеспечивать: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выявление особых образовательных потребностей обучающихся с НОДА, обусловленных недостатками в их физическом и (или) психическом развитии;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осуществление индивидуально-ориентированной психолого-медико-педагогической помощи обучающимся с НОДА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Программа коррекционной работы должна содержать: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НОДА;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систему комплексного психолого-медико-педагогического сопровождения обучающихся с НОДА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корректировку коррекционных мероприятий.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29. В зависимости от варианта АООП НОО программа внеурочной деятельности (пункт 12 Приложения № 1, пункт 12 Приложения № 2, пункт 11 Приложения № 3, пункт 12 Приложения № 4 к настоящему Стандарту) содержательного раздела АООП НОО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включает направления развития личности.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Организация самостоятельно разрабатывает и утверждает программу внеурочной деятельности.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 целях обеспечения индивидуальных потребностей обучающихся с НОДА в АООП НОО предусматриваются: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учебные курсы, обеспечивающие различные интересы обучающихся, в том числе этнокультурные;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б) внеурочная деятельность.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31. АООП НОО должна учитывать тип организации</w:t>
      </w:r>
      <w:r w:rsidRPr="003718D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образова</w:t>
      </w:r>
      <w:r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, а также образовательные потребности и запросы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32. Организация временного режима обучения обучающихся с </w:t>
      </w:r>
      <w:r>
        <w:rPr>
          <w:rFonts w:ascii="Times New Roman" w:eastAsia="Times New Roman" w:hAnsi="Times New Roman" w:cs="Times New Roman"/>
          <w:sz w:val="27"/>
          <w:szCs w:val="27"/>
        </w:rPr>
        <w:t>НОДА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по АООП НОО должна соответствовать их особым образовательным потребностям и учитывать их индивидуальные возможности.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33. Определение варианта АООП НОО для обучающегося с НОДА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НОДА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95767A" w:rsidRPr="00A90965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4" w:name="Par231"/>
      <w:bookmarkEnd w:id="4"/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3. Требования к условиям реализации АООП НОО</w:t>
      </w:r>
    </w:p>
    <w:p w:rsidR="0095767A" w:rsidRPr="00A90965" w:rsidRDefault="0095767A" w:rsidP="0095767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767A" w:rsidRPr="00F45233" w:rsidRDefault="0095767A" w:rsidP="0095767A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34. Стандарт определяет требования к кадровым, финансовым, материально-техническим и иным условиям получения образования обучающимися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35. Требования к условиям получения образования обучающимися с НОДА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НОДА,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36. Организация создает условия для реализации АООП НОО, обеспечивающие возможность: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достижения планируемых результатов освоения обучающимися с НОДА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б) выявления и развития способностей обучающихся через систему клубов, секций, студий и кружков, организацию общественно-полезной деятельности, в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том числе с использованием возможностей организаций дополнительного образования;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учета особых образовательных потребностей - общих для всех обучающихся с НОДА и специфических для отдельных групп;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37. Требования к кадровым условиям (пункт 13 Приложения № 1, пункт 13 Приложения № 2, пункт 12 Приложения № 3, пункт 13 Приложения № 4 к настоящему Стандарту):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 обучающихся. При необходимости в процессе реализации АООП НОО для обучающихся с НОДА возможно временное или постоянное участие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тьютора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и (или) ассистента (помощника).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 процессе психолого-медико-педагогического сопровождения обучающихся с НОДА принимают участие медицинские работники, имеющие необходимый уровень образования и квалификации;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в) организация обеспечивает работникам возможность повышения профессиональной квалификации, ведения методической работы, применения,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обобщения и распространения опыта использования современных образовательных технологий обучения и воспитания.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38. Требования к финансовым условиям.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а) финансовое обеспечение государственных гарантий на получение обучающимися с НОДА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Финансовые условия реализации АООП НОО должны: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1) обеспечивать возможность выполнения требований Стандарта к условиям реализации и структуре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3) отражать структуру и объем расходов, необходимых для реализации АООП НОО, а также механизм их формирования;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1) специальными условиями получения образования (кадровыми, материально-техническими);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2) расходами на оплату труда работников, реализующих АООП НОО;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5) иными расходами, связанными с реализацией и обеспечением реализации АООП НОО, в том числе с круглосуточным пребыванием обучающихся с НОДА в организации;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39. Требования к материально-техническим условиям: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атериально-техническое обеспечение реализации АООП НОО должно соответствовать особым образовательным потребностям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Структура требований к материально-техническим условиям включает требования к: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1) организации пространства, в котором осуществляется реализация АООП НОО, включая его архитектурную доступность и универсальный дизайн (пункт 14 Приложения № 1, пункт 14 Приложения № 2,  пункт 13 Приложения № 3, пункт 14 Приложения № 4 к настоящему Стандарту);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2) организации временного режима обучения (пункт 15 Приложения № 1, пункт 15 Приложения № 2, пункт 14 Приложения № 3, пункт 15 Приложения № 4 к настоящему Стандарту);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3) техническим средствам обучения (пункт 16 Приложения № 1, пункт 16 Приложения № 2, пункт 15 Приложения № 3, пункт 16 Приложения № 4 к настоящему Стандарту)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4)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 (пункт 17 Приложения № 1, пункт 17 Приложения № 2, пункт 16 Приложения № 3, пункт 17 Приложения № 4 к настоящему Стандарту).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НОДА.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Организации вправе применять дистанционные образовательные технологии;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б) пространство, в котором осуществляется образование обучающихся с НОДА, должно соответствовать общим требованиям, предъявляемым к образовательным организациям, в области: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1) соблюдения санитарно-гигиенических норм организации образовательного процесса;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2) обеспечения санитарно-бытовых и социально-бытовых условий;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3) соблюдения пожарной и электробезопасности;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4) соблюдения требований охраны труда;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5) соблюдения своевременных сроков и необходимых объемов текущего и капитального ремонта и другого;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НОДА;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95767A" w:rsidRPr="00A90965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bookmarkStart w:id="5" w:name="Par293"/>
      <w:bookmarkEnd w:id="5"/>
      <w:r w:rsidRPr="00F45233">
        <w:rPr>
          <w:rFonts w:ascii="Times New Roman" w:eastAsia="Times New Roman" w:hAnsi="Times New Roman" w:cs="Times New Roman"/>
          <w:sz w:val="27"/>
          <w:szCs w:val="27"/>
        </w:rPr>
        <w:t>4. Требования к результатам освоения АООП НОО</w:t>
      </w:r>
    </w:p>
    <w:p w:rsidR="0095767A" w:rsidRPr="00A90965" w:rsidRDefault="0095767A" w:rsidP="0095767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40. Стандарт устанавливает требования к личностным,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метапредметным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предметным результатам освоения обучающимися с НОДА разных вариантов АООП НОО.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В зависимости от варианта АООП НОО Стандарт может устанавливать требования только к личностным и предметным результатам.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41. Личностные результаты (пункт 18 Приложения № 1, пункт 18 Приложения № 2, пункт 17 Приложения № 3, пункт 18 Приложения № 4 к настоящему Стандарту)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42.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результаты (пункт 19 Приложения № 1, пункт 19 Приложения № 2 к настоящему Стандарту)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межпредметными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знаниями, приобретение опыта познания и осуществление разных видов деятельности.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43. Предметные результаты (пункт 20 Приложения № 1, пункт 20 Приложения № 2, пункт 18 Приложения № 3, пункт 19 Приложения № 4 к настоящему Стандарту)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21 Приложения № 1, пункт 21 Приложения № 2,  пункт 19 Приложения № 3, пункт 20 Приложения № 4 к настоящему Стандарту)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обеспечивают обучающимся с НОДА эффективное освоение АООП НОО, коррекцию и профилактику нарушений развития, социализацию и социальную адаптацию.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НОДА.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>45. Итоговая оценка качества освоения обучающимися с НОДА АООП НОО осуществляется организацией образования (пункт 22 Приложения № 1, пункт 22 Приложения № 2,  пункт 20 Приложения №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к настоящему Стандарту).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Предметом итоговой оценки освоения обучающимися с НОДА АООП НОО должно быть достижение предметных и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метапредметных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 результатов (в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зависимости от варианта АООП НОО - предметных результатов) и достижение результатов освоения программы коррекционной работы. 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A90965" w:rsidRDefault="00A90965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A90965" w:rsidRPr="00F45233" w:rsidRDefault="00A90965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 </w:t>
      </w: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 xml:space="preserve">Государственному образовательному стандарту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начального общего образования обучающихся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с нарушениями опорно-двигательного аппарата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Требования к АООП НОО</w:t>
      </w: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Настоящие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требования предназначены для обучающихся с НОДА, которые получают образование, сопоставимое с образованием здоровых сверстников, находясь в их среде и в те же календарные сроки обучения (1 - 4 классы).</w:t>
      </w:r>
    </w:p>
    <w:p w:rsidR="0095767A" w:rsidRPr="00F45233" w:rsidRDefault="0095767A" w:rsidP="009576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</w:r>
    </w:p>
    <w:p w:rsidR="0095767A" w:rsidRPr="00F45233" w:rsidRDefault="0095767A" w:rsidP="009576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Обучающийся с НОДА полностью включен в общий образовательный поток.</w:t>
      </w:r>
    </w:p>
    <w:p w:rsidR="0095767A" w:rsidRPr="00F45233" w:rsidRDefault="0095767A" w:rsidP="009576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другой программе.</w:t>
      </w:r>
    </w:p>
    <w:p w:rsidR="0095767A" w:rsidRPr="00F45233" w:rsidRDefault="0095767A" w:rsidP="009576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Обязательная часть АООП НОО составляет 80%, а часть, формируемая участниками образовательного процесса, - 20% от общего объема АООП НОО.</w:t>
      </w:r>
    </w:p>
    <w:p w:rsidR="0095767A" w:rsidRPr="00F45233" w:rsidRDefault="0095767A" w:rsidP="009576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95767A" w:rsidRPr="00F45233" w:rsidRDefault="0095767A" w:rsidP="009576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коррекционного курса «Речевая практика» или другого предмета из компонента Организации: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развитие различных видов устной речи (разговорно-диалогической, описательно-повествовательной);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б) формирование умения грамотно ставить и задавать вопросы, отвечать на них;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умения составлять рассказ;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г) развитие связной речи;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д) развитие лексико-грамматического и фонетико-фонематического строя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 xml:space="preserve">речи;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е) развитие общей разборчивости речи, речевого дыхания, голоса, просодики;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ж) формирование синхронности речевого дыхания, голосообразования и артикуляции;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развитие письменной речи, коррекция нарушений чтения и письма.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коррекционного курса «Основы коммуникации» или другого предмета из компонента Организации: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формирование различных форм общения обучающегося со взрослыми и сверстниками;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тренировка различных коммуникативных умений;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«Психомоторика и развитие деятельности</w:t>
      </w:r>
      <w:r w:rsidRPr="00F45233">
        <w:rPr>
          <w:rFonts w:ascii="Times New Roman" w:hAnsi="Times New Roman" w:cs="Times New Roman"/>
          <w:b/>
          <w:sz w:val="27"/>
          <w:szCs w:val="27"/>
        </w:rPr>
        <w:t>»</w:t>
      </w:r>
      <w:r w:rsidRPr="00F45233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различных видов деятельности: продуктивных видов деятельности (конструирование, изобразительная деятельность), элементов трудовой деятельности;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развитие сенсорной сферы, межанализаторного взаимодействия;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 развитие познавательных способностей;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коррекционного курса «Двигательная коррекция»: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обеспечение коррекции индивидуальных двигательных нарушений в зависимости от тяжести поражения ОДА;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развитие мелкой моторики и коррекция ее нарушений;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развитие двигательной активности.</w:t>
      </w: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</w: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метапредметным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предметным результатам освоения АООП НОО для обучающихся с НОДА и программы формирования универсальных учебных действий.</w:t>
      </w: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</w: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коррекционной работы должна предусматривать: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коррекцию нарушений психофизического и психофизиологического развития медицинскими, психологическими, педагогическими средствами;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в) формирование у обучающихся с НОДА механизмов компенсации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дефицитарных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психомоторных функций, не поддающихся исправлению и освоение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ассистивных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средств компенсации;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формирование способов познавательной деятельности, позволяющих учащемуся усваивать общеобразовательные предметы.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психолог</w:t>
      </w:r>
      <w:r>
        <w:rPr>
          <w:rFonts w:ascii="Times New Roman" w:hAnsi="Times New Roman" w:cs="Times New Roman"/>
          <w:sz w:val="27"/>
          <w:szCs w:val="27"/>
        </w:rPr>
        <w:t xml:space="preserve">о-педагогическое </w:t>
      </w:r>
      <w:r w:rsidRPr="00F45233">
        <w:rPr>
          <w:rFonts w:ascii="Times New Roman" w:hAnsi="Times New Roman" w:cs="Times New Roman"/>
          <w:sz w:val="27"/>
          <w:szCs w:val="27"/>
        </w:rPr>
        <w:t>сопровождение.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коррекционной работы должна обеспечивать: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выявление особых образовательных потребностей детей с НОДА, обусловленных недостатками в их физическом и (или) психическом развитии;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(далее - ИПР));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возможность освоения детьми с нарушениями опорно-двигательного аппарата АООП и их адаптации к условиям образовательного учреждения.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коррекционной работы должна содержать: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программы коррекционных курсов, обеспечивающих удовлетворение особых образовательных потребностей обучающихся с НОДА, их адаптацию к условиям в образовательной организации и освоение ими АООП НОО;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описание специальных условий обучения и воспитания, обучающихся с НОДА;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преимущественно двигательных;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преимущественно речевых;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сочетание двигательных и речевых;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недостатков общего психического развития.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зависимости от структуры нарушений коррекционно-развивающая работа с детьми данной категории должна строиться дифференцированно.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цикл коррекционных занятий обязательно включаются: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логопедические занятия для детей с речевой патологией, с использованием компьютерных программ при самых тяжелых нарушениях (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анартрия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);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индивидуальные и групповые занятия для коррекции нарушенных психических функций.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</w: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 Система оценки достижения планируемых результатов освоения АООП НОО должна ориентировать образовательный процесс на духовно-нравственное развитие, воспитание обучающихся с НОДА; на достижение планируемых результатов освоения содержания учебных предметов НОО 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 xml:space="preserve">предметов (курсов)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личностных результатов; предусматривать оценку достижений, в том числе итоговую оценку, обучающихся с НОДА, освоивших АООП НОО.</w:t>
      </w: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общеинтеллектуальное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, общекультурное) в таких формах как экскурсии, кружки, секции, «веселые старты», олимпиады, лагеря, походы, проекты и т.д. 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Время, отводимое на внеурочную деятельность, составляет за четыре года обучения до 1350 часов.</w:t>
      </w: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 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</w:r>
    </w:p>
    <w:p w:rsidR="0095767A" w:rsidRPr="00F45233" w:rsidRDefault="0095767A" w:rsidP="009576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 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того чтобы обучающийся с двигательной патологией попал на территорию организации, необходимо установить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иначе ребенок на коляске в них не пройдет.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На каждом уроке после 20 минут занятий необходимо проводить 5-минутную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физкультпаузу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с включением лечебно-коррекционных мероприятий.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медицинского назначения предназначен для оказания квалифицированной медицинской помощи обучающимся, приобщения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обеспечения соблюдения в школе санитарно-гигиенического и противоэпидемического режима.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Сенсорная комната релаксации предназначена для развития сенсорных функций обучающихся, проведения коррекционных занятий.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Организация может иметь следующее специальное оборудование: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ходилки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(комнатные и прогулочные), костыли, крабы, трости, велосипеды; 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б)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бытовыми приборами -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телевизором, приемником, магнитофоном);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мебель, соответствующая потребностям ребенка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Комплекс восстановительного лечения представляется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ортопедо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-неврологическими мероприятиями, лечебной физкультурой, массажем,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физио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-,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бальнео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-, 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95767A" w:rsidRPr="00F45233" w:rsidRDefault="0095767A" w:rsidP="009576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графомоторных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Необходимо соблюдение следующих требований: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подгузников и т.д.);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</w:r>
    </w:p>
    <w:p w:rsidR="0095767A" w:rsidRPr="00F45233" w:rsidRDefault="0095767A" w:rsidP="009576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технологий, обеспечивающих достижение каждым обучающимся с НОДА максимально возможных для него результатов обучения.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электророзетки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работе желательно использовать: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«виртуальная клавиатура».</w:t>
      </w:r>
    </w:p>
    <w:p w:rsidR="0095767A" w:rsidRPr="00F45233" w:rsidRDefault="0095767A" w:rsidP="0095767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Образовательная организация должна также иметь доступ к печатным и электронным образовательным ресурсам.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графомоторных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тьютор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(помощник).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18. Личностные результаты освоения АООП НОО: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основ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многонационального приднестровского общества; становление гуманистических и демократических ценностных ориентаций;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формирование эстетических потребностей, ценностей и чувств;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19.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Метапредметные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результаты освоения АООП НОО: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овладение способностью принимать и сохранять цели и задачи учебной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деятельности, поиска средств ее осуществления;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освоение способов решения проблем творческого и поискового характера;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освоение начальных форм познавательной и личностной рефлексии;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н) готовность конструктивно разрешать конфликты посредством учета интересов сторон и сотрудничества;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п) овладение базовыми предметными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межпредметными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20. Предметные результаты освоения АООП НОО: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«Родной язык»: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 Приднестровья, о языке как основе национального самосознания;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«Литературное чтение»: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осознание значимости чтения для личного развития; формирование представлений о мире,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«Официальный язык»:</w:t>
      </w:r>
    </w:p>
    <w:p w:rsidR="0095767A" w:rsidRPr="00F45233" w:rsidRDefault="0095767A" w:rsidP="0095767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р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азвитие диалогической и монологической устной и письменной речи;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3) ф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>ормирование коммуникативной компетенции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Pr="00F45233">
        <w:rPr>
          <w:rFonts w:ascii="Times New Roman" w:eastAsia="Times New Roman" w:hAnsi="Times New Roman" w:cs="Times New Roman"/>
          <w:sz w:val="27"/>
          <w:szCs w:val="27"/>
        </w:rPr>
        <w:t xml:space="preserve">способностей к общению во всех видах речевой деятельности: </w:t>
      </w:r>
      <w:proofErr w:type="spellStart"/>
      <w:r w:rsidRPr="00F45233">
        <w:rPr>
          <w:rFonts w:ascii="Times New Roman" w:eastAsia="Times New Roman" w:hAnsi="Times New Roman" w:cs="Times New Roman"/>
          <w:sz w:val="27"/>
          <w:szCs w:val="27"/>
        </w:rPr>
        <w:t>аудировании</w:t>
      </w:r>
      <w:proofErr w:type="spellEnd"/>
      <w:r w:rsidRPr="00F45233">
        <w:rPr>
          <w:rFonts w:ascii="Times New Roman" w:eastAsia="Times New Roman" w:hAnsi="Times New Roman" w:cs="Times New Roman"/>
          <w:sz w:val="27"/>
          <w:szCs w:val="27"/>
        </w:rPr>
        <w:t>, говорении, чтении и письме;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«Иностранный язык»: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«Математика и информатика»: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приобретение первоначальных представлений о компьютерной грамотности;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«Обществознание и естествознание (Окружающий мир)»: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понимание роли Приднестровья в  истории, воспитание чувства гордости за национальные свершения, открытия, победы;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сформированность уважительного отношения к родному краю, своей семье, истории, культуре, природе нашей страны, ее современной жизни;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здоровьесберегающего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поведения в природной и социальной среде;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развитие навыков устанавливать и выявлять причинно-следственные связи в окружающем мире;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«Изобразительное искусство»: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1) сформированность первоначальных представлений о роли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изобразительного искусства в жизни человека, его роли в духовно-нравственном развитии человека;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овладение практическими умениями и навыками в восприятии, анализе и оценке произведений искусства;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«Музыка»: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воспринимать музыку и выражать свое отношение к музыкальному произведению;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«Технология»: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5767A" w:rsidRPr="00F45233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к) «Физическая культура». Требования к результатам освоения учебного предмета «Адаптивная физическая культура (АФК)» определяются особенностями двигательного развития детей и медицинскими рекомендациями, достижения обучающихся оцениваются индивидуально.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21. 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программы коррекционной работы определяется ПМПК и ИПР в зависимости от индивидуальных особенностей обучающихся.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22. 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2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 </w:t>
      </w: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 xml:space="preserve">Государственному образовательному стандарту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начального общего образования обучающихся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с нарушениями опорно-двигательного аппарата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Требования к АООП НОО</w:t>
      </w: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образования обучающихся с НОДА, достигших к моменту поступления в школу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 xml:space="preserve"> уровня развития, близкого к возрастной норме, но имеющих особенности психофизического развития, затрудняющие процесс овладения знаниями, нуждающихся в специальных условиях получения образования</w:t>
      </w:r>
    </w:p>
    <w:p w:rsidR="0095767A" w:rsidRDefault="0095767A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90965" w:rsidRPr="00F45233" w:rsidRDefault="00A90965" w:rsidP="009576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Настоящие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требования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предназначены для обучающихся с НОДА, которые получают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</w:t>
      </w:r>
    </w:p>
    <w:p w:rsidR="0095767A" w:rsidRPr="00F45233" w:rsidRDefault="0095767A" w:rsidP="0095767A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ребенку.</w:t>
      </w:r>
    </w:p>
    <w:p w:rsidR="0095767A" w:rsidRPr="00F45233" w:rsidRDefault="0095767A" w:rsidP="0095767A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категории.</w:t>
      </w:r>
    </w:p>
    <w:p w:rsidR="0095767A" w:rsidRPr="00F45233" w:rsidRDefault="0095767A" w:rsidP="0095767A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Обязательная часть АООП НОО составляет 80%, а часть, формируемая участниками образовательного процесса, - 20% от общего объема АООП НОО.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5. Основные задачи реализации содержания предметной области «Филология»: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грамотой, основными речевыми формами и правилами их применения;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развитие устной и письменной коммуникации, способности к осмысленному чтению и письму;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овладение способностью пользоваться устной и письменной речью для решения соответствующих возрасту житейских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развитие способности к словесному самовыражению на уровне, соответствующем возрасту и развитию ребенка.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«Математика и информатика»: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началами математики (понятием числа, вычислениями, решением простых арифметических задач и другими);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в) развитие способности использовать некоторые математические знания в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обеспечение первоначальных представлений о компьютерной грамотности.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«Обществознание и естествознание» (Окружающий мир):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основными знаниями по природоведению и развитие представлений об окружающем мире;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развитие активности, любознательности и разумной предприимчивости во взаимодействии с миром живой и неживой природы;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ребенка и другими);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развитие у ребенка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развитие вкуса и способности к 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развитие представлений о себе и круге близких людей, осознание общности и различий с другими;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овладение первоначальными представлениями о социальной жизни: профессиональных и социальных ролях людей, об истории своей большой и малой Родины;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к)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л) практическое освоение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м)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«Основы религиозных культур и светской этики»: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а) воспитание способности к духовному развитию, нравственному самосовершенствованию;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формирование первоначальных представлений о светской этике, об отечественных традиционных религиях, их роли в культуре, истории и современности Приднестровья.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предметной области «Искусство»: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«Физическая культура»: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ребенком с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овладение умениями включаться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формирование установки на сохранение и укрепление здоровья, навыков здорового и безопасного образа жизни.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«Технология»: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б) овладение трудовыми умениями, необходимыми в разных жизненных сферах, овладение умением адекватно применять доступные технологии 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освоенные трудовые навыки для полноценной коммуникации, социального и трудового взаимодействия;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«Речевая практика» или другого предмета из компонента организации: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развитие различных видов устной речи (разговорно-диалогической, описательно-повествовательной);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формирование умения грамотно ставить и задавать вопросы, отвечать на них;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умения составлять рассказ;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развитие связной речи;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развитие лексико-грамматического и фонетико-фонематического строя речи;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развитие общей разборчивости речи, речевого дыхания, голоса, просодики;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формирование синхронности речевого дыхания, голосообразования и артикуляции;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развитие письменной речи, коррекция нарушений чтения и письма.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«Основы коммуникации» или другого предмета из компонента Организации: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различных форм общения обучающегося со взрослыми и сверстниками;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тренировка различных коммуникативных умений.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«Психомоторика и развитие деятельности»: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различных видов деятельности: продуктивных видов деятельности (конструирование, изобразительная деятельность), элементов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 xml:space="preserve"> развитие сенсорной сферы, межанализаторного взаимодействия;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 xml:space="preserve"> развитие познавательных способностей.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«Двигательная коррекция»: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обеспечение коррекции индивидуальных двигательных нарушений в зависимости от тяжести поражения опорно-двигательного аппарата;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 xml:space="preserve"> развитие мелкой моторики и коррекция ее нарушений;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 xml:space="preserve"> развитие двигательной активности.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7. Сформированность универсальных учебных действий у обучающихся с НОДА должна быть определена на этапе завершения обучения.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8.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метапредметным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предметным результатам освоения АООП НОО для обучающихся с НОДА и программы формирования универсальных учебных действий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9. 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10. Программа коррекционной работы должна предусматривать: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коррекцию нарушений психофизического и психофизиологического развития медицинскими, психологическими, педагогическими средствами;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в) формирование у обучающихся с НОДА механизмов компенсации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дефицитарных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психомоторных функций, не поддающихся исправлению и освоение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ассистивных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средств компенсации;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формирование способов познавательной деятельности, позволяющих учащемуся усваивать общеобразовательные предметы.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</w:t>
      </w:r>
      <w:r>
        <w:rPr>
          <w:rFonts w:ascii="Times New Roman" w:hAnsi="Times New Roman" w:cs="Times New Roman"/>
          <w:sz w:val="27"/>
          <w:szCs w:val="27"/>
        </w:rPr>
        <w:t>о-педагогич</w:t>
      </w:r>
      <w:r w:rsidRPr="00F45233">
        <w:rPr>
          <w:rFonts w:ascii="Times New Roman" w:hAnsi="Times New Roman" w:cs="Times New Roman"/>
          <w:sz w:val="27"/>
          <w:szCs w:val="27"/>
        </w:rPr>
        <w:t>еское сопровождение.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коррекционной работы должна обеспечивать: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выявление особых образовательных потребностей детей с НОДА, обусловленных недостатками в их физическом и (или) психическом развитии;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(далее - ИПР));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в) возможность освоения детьми с нарушениями опорно-двигательного аппарата АООП и их адаптации к условиям </w:t>
      </w:r>
      <w:r>
        <w:rPr>
          <w:rFonts w:ascii="Times New Roman" w:hAnsi="Times New Roman" w:cs="Times New Roman"/>
          <w:sz w:val="27"/>
          <w:szCs w:val="27"/>
        </w:rPr>
        <w:t>организации</w:t>
      </w:r>
      <w:r w:rsidRPr="00F45233">
        <w:rPr>
          <w:rFonts w:ascii="Times New Roman" w:hAnsi="Times New Roman" w:cs="Times New Roman"/>
          <w:sz w:val="27"/>
          <w:szCs w:val="27"/>
        </w:rPr>
        <w:t>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коррекционной работы должна содержать: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программы коррекционных курсов, обеспечивающих удовлетворение особых образовательных потребностей обучающихся с НОДА, их адаптацию к условиям в образовательной организации и освоение ими АООП НОО;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описание специальных условий обучения и воспитания, обучающихся с НОДА;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преимущественно двигательных;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преимущественно речевых;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сочетание двигательных и речевых;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г) недостатков общего психического развития.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зависимости от структуры нарушений коррекционно-развивающая работа с детьми данной категории должна строиться дифференцированно.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цикл коррекционных занятий обязательно включаются: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логопедические занятия для детей с речевой патологией, с использованием компьютерных программ при самых тяжелых нарушениях (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анартрия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индивидуальные и групповые занятия для коррекции нарушенных психических функций.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11. Система оценки достижения планируемых результатов освоения АООП НОО должна ориентировать образовательный процесс на духовно-нравственное развитие, воспитание обучающихся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личностных результатов; предусматривать оценку достижений, в том числе итоговую оценку, обучающихся с НОДА, освоивших АООП НОО.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12.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общеинтеллектуальное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, общекультурное) в таких формах как экскурсии, кружки, секции, «веселые старты», олимпиады, лагеря, походы, проекты и т.д.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Время, отводимое на внеурочную деятельность, за пять лет обучения составляет 1680 часов.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13. 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14. 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того чтобы обучающийся с двигательной патологией попал на территорию организации, необходимо установить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иначе ребенок на коляске в них не пройдет.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На каждом уроке после 20 минут занятий необходимо проводить 5-минутную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физкультпаузу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с включением лечебно-коррекционных мероприятий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медицинского назначения предназначен для оказания квалифицированной медицинской помощи обучающимся, приобщения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обеспечения соблюдения в школе санитарно-гигиенического и противоэпидемического режима.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Сенсорная комната релаксации предназначена для развития сенсорных функций обучающихся, проведения коррекционных занятий.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Кабинет лечебной физкультуры должен быть оснащен тренажерами и приспособлениями, которые дают возможность специалистам применять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современные технологии физической реабилитации для индивидуальной работы, для компенсации двигательной составляющей учебных навыков.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Организация может иметь следующее специальное оборудование: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ходилки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(комнатные и прогулочные), костыли, крабы, трости, велосипеды; 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бытовыми приборами - телевизором, приемником, магнитофоном);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мебель, соответствующая потребностям ребенка.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Комплекс восстановительного лечения представляется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ортопедо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-неврологическими мероприятиями, лечебной физкультурой, массажем,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физио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-,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бальнео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-, 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Для реализации несколькими организациями основной образовательной программы для обучающихся с НОДА возможно использование сетевой формы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взаимодействия.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15. 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графомоторных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Необходимо соблюдение следующих требований: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подгузников и т.д.).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16. 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технологий, обеспечивающих достижение каждым обучающимся с НОДА максимально возможных для него результатов обучения.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электророзетки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Выбор правильного расположения компьютера и оптимизацию зрительного восприятия необходимо осуществлять совместно со специалистом. Использование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работе желательно использовать: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«виртуальная клавиатура».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графомоторных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тьютор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(помощник).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18. Личностные результаты освоения АООП НОО: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основ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многонационального приднестровского общества; становление гуманистических и демократических ценностных ориентаций;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е) развитие самостоятельности и личной ответственности за свои поступки,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формирование эстетических потребностей, ценностей и чувств;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19.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Метапредметные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результаты освоения АООП НОО: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освоение способов решения проблем творческого и поискового характера;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освоение начальных форм познавательной и личностной рефлексии;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н) готовность конструктивно разрешать конфликты посредством учета интересов сторон и сотрудничества;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п) овладение базовыми предметными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межпредметными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5767A" w:rsidRPr="00F45233" w:rsidTr="00DD41E3">
        <w:tc>
          <w:tcPr>
            <w:tcW w:w="9571" w:type="dxa"/>
          </w:tcPr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20. Предметные результаты освоения АООП НОО: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а) «Родной язык»: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1) формирование первоначальных представлений о единстве и многообразии языкового и культурного пространства Приднестровья, о языке как основе национального самосознания;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б) «Литературное чтение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2) осознание значимости чтения для личного развития; формирование представлений о мире,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 xml:space="preserve">4) достижение необходимого для продолжения образования уровня </w:t>
            </w:r>
            <w:r w:rsidRPr="00F452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      </w:r>
          </w:p>
        </w:tc>
      </w:tr>
      <w:tr w:rsidR="0095767A" w:rsidRPr="00F45233" w:rsidTr="00DD41E3">
        <w:tc>
          <w:tcPr>
            <w:tcW w:w="9571" w:type="dxa"/>
          </w:tcPr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в) «Математика и информатика»: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5) приобретение первоначальных представлений о компьютерной грамотности;</w:t>
            </w:r>
          </w:p>
        </w:tc>
      </w:tr>
      <w:tr w:rsidR="0095767A" w:rsidRPr="00F45233" w:rsidTr="00DD41E3">
        <w:tc>
          <w:tcPr>
            <w:tcW w:w="9571" w:type="dxa"/>
          </w:tcPr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г) «Обществознание и естествознание (Окружающий мир)»: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1) понимание роли Приднестровья в  истории, воспитание чувства гордости за национальные свершения, открытия, победы;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2) сформированность уважительного отношения к родному краю, своей семье, истории, культуре, природе нашей страны, ее современной жизни;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здоровьесберегающего</w:t>
            </w:r>
            <w:proofErr w:type="spellEnd"/>
            <w:r w:rsidRPr="00F45233">
              <w:rPr>
                <w:rFonts w:ascii="Times New Roman" w:hAnsi="Times New Roman" w:cs="Times New Roman"/>
                <w:sz w:val="27"/>
                <w:szCs w:val="27"/>
              </w:rPr>
              <w:t xml:space="preserve"> поведения в природной и социальной среде;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5) развитие навыков устанавливать и выявлять причинно-следственные связи в окружающем мире;</w:t>
            </w:r>
          </w:p>
        </w:tc>
      </w:tr>
      <w:tr w:rsidR="0095767A" w:rsidRPr="00F45233" w:rsidTr="00DD41E3">
        <w:tc>
          <w:tcPr>
            <w:tcW w:w="9571" w:type="dxa"/>
          </w:tcPr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д) «Изобразительное искусство»: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3) овладение практическими умениями и навыками в восприятии, анализе и оценке произведений искусства;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е) «Музыка»: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3) умение воспринимать музыку и выражать свое отношение к музыкальному произведению;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</w:tc>
      </w:tr>
      <w:tr w:rsidR="0095767A" w:rsidRPr="00F45233" w:rsidTr="00DD41E3">
        <w:tc>
          <w:tcPr>
            <w:tcW w:w="9571" w:type="dxa"/>
          </w:tcPr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ж) «Технология»: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95767A" w:rsidRPr="00F45233" w:rsidTr="00DD41E3">
        <w:tc>
          <w:tcPr>
            <w:tcW w:w="9571" w:type="dxa"/>
          </w:tcPr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з) «Физическая культура». Требования к результатам освоения учебного предмета «Адаптивная физическая культура (АФК)»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>21. Планируемые результаты программы коррекционной работы должны уточняться и конкретизироваться</w:t>
            </w: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 xml:space="preserve">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  <w:p w:rsidR="0095767A" w:rsidRPr="00F45233" w:rsidRDefault="0095767A" w:rsidP="00D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5233">
              <w:rPr>
                <w:rFonts w:ascii="Times New Roman" w:hAnsi="Times New Roman" w:cs="Times New Roman"/>
                <w:sz w:val="27"/>
                <w:szCs w:val="27"/>
              </w:rPr>
              <w:t>22. 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</w:tr>
    </w:tbl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Приложение № 3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 </w:t>
      </w: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 xml:space="preserve">Государственному образовательному стандарту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начального общего образования обучающихся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с нарушениями опорно-двигательного аппарата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Требования к АООП НОО</w:t>
      </w: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образования обучающихся с НОДА, с легкой умственной отсталостью (интеллектуальными нарушениями).</w:t>
      </w: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Настоящие требования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предназначены для обучающихся с НОДА, которые получают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образования, что предполагает пролонгированные сроки обучения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специальной индивидуальной программы развития (далее - СИПР),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тандарт</w:t>
      </w:r>
      <w:r w:rsidRPr="00F45233">
        <w:rPr>
          <w:rFonts w:ascii="Times New Roman" w:hAnsi="Times New Roman" w:cs="Times New Roman"/>
          <w:sz w:val="27"/>
          <w:szCs w:val="27"/>
        </w:rPr>
        <w:t xml:space="preserve">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адаптированной программы, результатам ее освоения и условиям реализации.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данном варианте АООП НОО «академический» компонент редуцирован в пользу расширения области развития социальной компетенции.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Обязательная часть АООП НОО составляет 70%, часть, формируемая участниками образовательных отношений - 30% от общего объема.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«Язык и речевая практика»:</w:t>
      </w:r>
    </w:p>
    <w:p w:rsidR="0095767A" w:rsidRPr="00F45233" w:rsidRDefault="0095767A" w:rsidP="009576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«Родной язык»:</w:t>
      </w:r>
    </w:p>
    <w:p w:rsidR="0095767A" w:rsidRPr="00F45233" w:rsidRDefault="0095767A" w:rsidP="009576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формирование первоначальных навыков чтения и письма в процессе овладения грамотой;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формирование элементарных представлений о родном языке как средстве общения и источнике получения знаний;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использование письменной коммуникации для решения практико-ориентированных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«Чтение»: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2) формирование и развитие техники чтения, осознанного чтения доступных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по содержанию и возрасту литературных текстов;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формирование коммуникативных навыков в процессе чтения литературных произведений;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«Речевая практика»: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расширение представлений об окружающей действительности. Обогащение лексической и грамматико-синтаксической сторон речи;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развитие навыков связной устной речи;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3) развитие навыков устной коммуникации и их применение в различных ситуациях общения.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ознакомление со средствами устной выразительности, овладение нормами речевого этикета.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предметной области «Математика»: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началами математики (понятием числа, вычислениями, решением простых арифметических задач и другими);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развитие способности использовать некоторые математические знания в жизни.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«Естествознание»: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«Мир природы и человека»: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«Природоведение»: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формирование элементарных знаний о живой и неживой природе и взаимосвязях, существующих между ними;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применение полученных знаний в повседневной жизни на доступном уровне;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развитие активности, любознательности и разумной предприимчивости во взаимодействии с миром живой и неживой природы.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«Искусство»: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«Рисование»: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формирование умений и навыков изобразительной деятельности, их применение для решения практических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развитие художественного вкуса: умения отличать «красивое» от «некрасивого»; понимание красоты как ценности;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«Музыка»: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формирование и развитие элементарных умений и навыков, способствующих адекватному восприятию музыкальных произведений и их исполнению;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2) развитие интереса к музыкальному искусству; формирование простейших эстетических ориентиров в практической жизни ребенка и их использование в организации обыденной жизни и праздника.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Развитие опыта самовыражения в разных видах искусства.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предметной области «Физическая культура»: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основными представлениями о собственном теле, возможностях и ограничениях его физических функций;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формирование умения следить за своим физическим состоянием, величиной физических нагрузок;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формирование установки на сохранение и укрепление здоровья, навыков здорового и безопасного образа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формирование и совершенствование основных двигательных качеств: быстроты, силы, ловкости и других;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формирование умения следить за своим физическим состоянием, величиной физических нагрузок, адекватно их дозировать;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к) овладение основами доступных видов спорта (легкой атлетикой, гимнастикой, плаванием и других) в соответствии с возрастными и психофизическими особенностями обучающихся.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л) коррекция недостатков познавательной сферы и психомоторного развития; развитие и совершенствование волевой сферы;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м) воспитание нравственных качеств и свойств личности.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«Технология»: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овладение элементарными приемами ручного труда,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общетрудовыми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умениями и навыками, развитие самостоятельности, положительной мотивации к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«Речевая практика</w:t>
      </w:r>
      <w:r w:rsidRPr="00F45233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F45233">
        <w:rPr>
          <w:rFonts w:ascii="Times New Roman" w:hAnsi="Times New Roman" w:cs="Times New Roman"/>
          <w:sz w:val="27"/>
          <w:szCs w:val="27"/>
        </w:rPr>
        <w:t xml:space="preserve"> или другого предмета из компонента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F45233">
        <w:rPr>
          <w:rFonts w:ascii="Times New Roman" w:hAnsi="Times New Roman" w:cs="Times New Roman"/>
          <w:sz w:val="27"/>
          <w:szCs w:val="27"/>
        </w:rPr>
        <w:t>рганизации: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понимания обращенной речи и устной речи на доступном уровне (разговорно-диалогической);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б) формирование умения задавать простые вопросы, отвечать на них;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общей разборчивости речи с целью улучшения понимания речи обучающегося окружающими.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коррекционного курса «Основы коммуникации» или другого предмета из компонента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F45233">
        <w:rPr>
          <w:rFonts w:ascii="Times New Roman" w:hAnsi="Times New Roman" w:cs="Times New Roman"/>
          <w:sz w:val="27"/>
          <w:szCs w:val="27"/>
        </w:rPr>
        <w:t>рганизации: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 тренировка различных коммуникативных умений;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обеспечение условий для общения детей со взрослыми и сверстниками.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«Психомоторика и развитие деятельности»: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формирование мотивации к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развитие сенсорной сферы (сенсорных эталонов), межанализаторного взаимодействия.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«Двигательная коррекция»: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обеспечение коррекции индивидуального двигательного нарушения в зависимости от тяжести поражения опорно-двигательного аппарата;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развитие функциональных возможностей кистей и пальцев рук и коррекция ее нарушений.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Программа отдельных учебных предметов, курсов коррекционно-развивающей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областиразрабатывается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9. Программа коррекционной работы должна обеспечивать: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выявление особых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физическом и психическом развитии;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(далее - ИПР);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в) возможность освоения АООП НОО и их адаптации к условиям </w:t>
      </w:r>
      <w:r>
        <w:rPr>
          <w:rFonts w:ascii="Times New Roman" w:hAnsi="Times New Roman" w:cs="Times New Roman"/>
          <w:sz w:val="27"/>
          <w:szCs w:val="27"/>
        </w:rPr>
        <w:lastRenderedPageBreak/>
        <w:t>организации</w:t>
      </w:r>
      <w:r w:rsidRPr="00F45233">
        <w:rPr>
          <w:rFonts w:ascii="Times New Roman" w:hAnsi="Times New Roman" w:cs="Times New Roman"/>
          <w:sz w:val="27"/>
          <w:szCs w:val="27"/>
        </w:rPr>
        <w:t>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коррекционной работы должна содержать: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к условиям в организации и освоение ими АООП НОО;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в) 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тьютора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, оказывающего детям необходимую помощь, проведение групповых и индивидуальных коррекционных занятий;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E59B0">
        <w:rPr>
          <w:rFonts w:ascii="Times New Roman" w:hAnsi="Times New Roman" w:cs="Times New Roman"/>
          <w:sz w:val="27"/>
          <w:szCs w:val="27"/>
        </w:rPr>
        <w:t>г)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недостатков общего психического развития;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 преимущественно двигательных;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преимущественно речевых;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сочетание двигательных и речевых. В зависимости от структуры нарушений коррекционно-развивающая работа с детьми данной категории должна строиться дифференцированно.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цикл коррекционных занятий обязательно включаются: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индивидуальные и групповые занятия для коррекции нарушенных психических функций;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логопедические занятия для детей с речевой патологией, с использованием компьютерных программ при самых тяжелых нарушениях (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анартрия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10. Система оценки достижения планируемых результатов освоения АООП НОО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11. 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Время, отводимое на внеурочную деятельность, за пять лет обучения составляет 1680 часов.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12. 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При необходимости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13. 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того чтобы обучающийся с двигательной патологией попал на территорию организации, необходимо установить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иначе ребенок на коляске в них не пройдет.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 xml:space="preserve">На каждом уроке после 20 минут занятий необходимо проводить 5-минутную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физкультпаузу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с включением лечебно-коррекционных мероприятий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медицинского назначения предназначен для оказания квалифицированной медицинской помощи обучающимся, приобщения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обеспечения соблюдения в школе санитарно-гигиенического и противоэпидемического режима.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обучающимся. Сенсорная комната релаксации предназначена для развития сенсорных функций обучающихся, проведения коррекционных занятий.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Организация может иметь следующее специальное оборудование: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ходилки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(комнатные и прогулочные), костыли, крабы, трости, велосипеды; 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бытовыми приборами - телевизором, приемником, магнитофоном);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мебель, соответствующая потребностям ребенка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Комплекс восстановительного лечения представляется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ортопедо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-неврологическими мероприятиями, лечебной физкультурой, массажем,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физио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-,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бальнео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-, 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14. 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графомоторных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Необходимо соблюдение следующих требований: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подгузников и т.д.).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предписанными медицинскими рекомендациями.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15. 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технологий, обеспечивающих достижение каждым обучающимся с НОДА максимально возможных для него результатов обучения.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электророзетки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работе желательно использовать: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«виртуальная клавиатура».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16. 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Освоение практики общения с окружающими людьми в рамках образовательной области «Язык» предполагает использование наборов букв 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слогов, картинные азбуки, таблицы 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Освоение содержательной области «Математика» предполагает использование разнообразного дидактического материала в виде: предметов различной формы,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Формирование доступных представлений о мире и практике взаимодействия с окружающим миром в рамках содержательной области «Естествознание» происходит с использованием традиционных дидактических средств, с применением видео, проекционного оборудования,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интернет-ресурсов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 образования.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Специальный учебный и дидактический материал необходим для образования обучающихся с НОДА с умственной отсталостью в области «Искусство».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оборудованием.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Овладение обучающимися с НОДА с умственной отсталостью, образовательной областью «Адаптивная физическая культура (АФК)» предполагает коррекцию двигательных навыков в процессе музыкально-ритмической и адаптивной спортивной деятельности. Для этого необходимо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овладения образовательной областью «Технологии»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17.  Личностные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развитие чувства любви к матери, членам семьи, к школе, принятие учителя и учеников класса, взаимодействие с ними;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развитие мотивации к обучению;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другими);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другими);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владение элементарными навыками коммуникации и принятыми ритуалами социального взаимодействия;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развитие положительных свойств и качеств личности;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готовность к вхождению обучающегося в социальную среду.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18. 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b/>
          <w:i/>
          <w:sz w:val="27"/>
          <w:szCs w:val="27"/>
        </w:rPr>
        <w:t>«</w:t>
      </w:r>
      <w:r w:rsidRPr="00F45233">
        <w:rPr>
          <w:rFonts w:ascii="Times New Roman" w:hAnsi="Times New Roman" w:cs="Times New Roman"/>
          <w:sz w:val="27"/>
          <w:szCs w:val="27"/>
        </w:rPr>
        <w:t>Язык - знания о языке и речевая практика»: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овладение грамотой: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чтение целыми словами;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слоговое чтение незнакомых и (или) трудных по структуре слов;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списывание с различных видов текста (рукописного и печатного) с использованием компьютера;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запись на слух слов и предложений, написание которых не расходится с произношением;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овладение основными речевыми формами и правилами их применения;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участие в учебных диалогах, специально организованных учителем;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правильное построение и оформление ответных и инициативных реплик в диалогах на темы, близкие опыту учеников;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использование фразовой речи в высказываниях, основанных на личных впечатлениях, наблюдениях, практическом опыте и т.п.;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формирование знания правил коммуникации и умения использовать их в актуальных для ребенка житейских ситуациях;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умение решать актуальные житейские задачи, используя вербальную и невербальную коммуникацию как средство достижения цели;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13) умение корректно выразить отказ и недовольство, благодарность, сочувствие и т.д.;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14) умение получать и уточнять информацию от собеседника;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15) освоение культурных форм выражения своих чувств;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16) развитие устной коммуникации;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17) участие в диалогах на темы, близкие опыту детей;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18) 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19) овладение некоторыми формами речевого этикета (приветствие, прощание, выражение просьбы и т.п.);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20) способность поделиться об услышанном, увиденном или прочитанном с целью выражения собственного отношения и элементарной оценки;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21) расширение и обогащение опыта коммуникации ребенка в ближнем и дальнем окружении;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22) расширение круга ситуаций, в которых ребенок может использовать коммуникацию как средство достижения цели;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23) развитие письменной коммуникации;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24) составление и запись деловых бумаг, необходимых в различных жизненных ситуациях (например: заявления в коммунальные службы, пенсионный фонд, работодателю и т.д.);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25) составление небольших по объему письменных сообщений взрослым и сверстникам на личные темы (записки и личные письма);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26) овладение осмысленным чтением;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27) осознанное и по возможности правильное без искажения чтение художественных текстов, доступных по возрасту, несложных по содержанию и структуре;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28) возможность пересказать небольшой по объему текст или отрывок из него;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29) получение информации, необходимой для осмысления элементарной картины мира, из доступных по возрасту и содержанию научно-популярных статей;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30) овладение осмысленным письмом;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31) владение основами грамотного письма с использованием элементарных знаний по грамматике и орфографии;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32) 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«Математика»: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овладение началами математики (понятием числа, вычислениями, решением простых арифметических задач и другими);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понятие о натуральном ряде чисел и числе «0»;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знание четырех арифметических действия для выполнения элементарных вычислений;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решение текстовых арифметических задач бытового и производственного характера;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знание основных метрических мер и мер времени;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представление об обыкновенных дробях (доля, дробь);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выполнение действий сложения и вычитания с десятичными дробями;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выполнение действия умножения и деления с десятичными дробями с использованием калькулятора;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формирование представлений об основных фигурах и телах;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формирование представлений о площади фигуры;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овладение способностью пользоваться математическими знаниями при решении соответствующих возрасту житейских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12) умение ориентироваться в числовых показателях (цены, количество произведенной продукции, нумерация домов и т.д.);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13) ориентироваться и использовать меры измерения пространства, времени, температуры и другими в различных видах обыденной практической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14) применение элементарных математических знаний для решения житейских и профессиональных задач: рассчитывать семейный бюджет, разумно пользоваться карманными деньгами и другое;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15) использование калькулятора для решения житейских и профессиональных задач (расчет стоимости покупок, расчет оплаты коммунальных услуг и т.д.);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«Естествознание»: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элементарные естественнонаучные представления;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представления о многообразии и свойствах веществ, параметрах пространства и времени;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представления об основных характеристиках пространства;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представления об объектах и явлениях неживой и живой природы, их значении в жизни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умение корректировать поведение с учетом событий в окружающей действительности;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проявление интереса к объектам и явлениям неживой и живой природы;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формирование целостной и подробной картины мира, упорядоченной во времени и пространстве, адекватно возрасту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формирование умения ребенка устанавливать связь между ходом собственной жизни и природным порядком;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умение ребенка накапливать личные впечатления, связанные с явлениями окружающего мира, упорядочивать их во времени и пространстве;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 и т.д.);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умение устанавливать взаимосвязь порядка общественного и уклада собственной жизни в семье и в школе, соответствовать этому порядку;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«Неживая природа»: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представления о природных объектах и явлениях на территории Приднестровья  и Земного шара;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умения ориентироваться в системах естественных и искусственных координат;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понимание обусловленности хозяйственной деятельности человека многообразием природных условий Приднестровья;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представления о народном хозяйстве Приднестровья;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представления о разнообразии природы материков и океанов Земного шара, о населении и его хозяйственной деятельности на территории различных стран;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понимание необходимости охраны природы;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умения вести себя в природе в соответствии с нормами экологического поведения;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8) умения использовать знания о неживой природе в социальной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коммуникации;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«Живая природа»: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представления о видовом многообразии жизни на Земле;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понимание взаимосвязи природных условий с морфологией и физиологией растений и животных;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владение элементарными правилами безопасного и экологически целесообразного взаимодействия с объектами живой природы;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представления о строении тела человека и функциях основных систем;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понимание важности здорового образа жизни, необходимости личной гигиены и владение комплексом необходимых умений;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умения использовать знания о живой природе в социальной коммуникации;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представления о профессиональной деятельности на основе взаимодействия с различными объектами живой природы;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взаимодействии со средой;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развитие активности во взаимодействии с миром, понимание собственной результативности;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накопление опыта освоения нового при помощи экскурсий и путешествий;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«Человек - знания о человеке и практика личного взаимодействия с людьми»: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овладение первоначальными знаниями о человеке (о телесной и душевной жизни; здоровье, возрасте, поле, семейных и профессиональных ролях);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представление об индивидуальных особенностях каждого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знание и соблюдение правил личной гигиены дома, в школе, во время экскурсий, походов;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4) знание и соблюдение правил личной гигиены девушки и юноши;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знание  вредных последствий для телесной и душевной жизни человека от приема наркотических и токсических веществ, алкоголя, табака;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знание основных видов семейных отношений и выполнение определенных обязанностей в семье (уборка помещения; мытье посуды; приготовление несложных видов блюд; забота о младших братьях и сестрах и т.д.);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знание семейных традиций и морально-этических норм взаимоотношений в семье;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выполнение правил поведения в семье и следование морально-этическим нормам взаимоотношений в семье (отношение к старшим и младшим поколениям в семье);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знание основных профессиональных ролей на производстве;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овладение первоначальными знаниями об общекультурных ценностях и моральных ориентирах, задаваемых культурным сообществом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11) формирование представлений о правилах поведения в разных социальных ситуациях и с людьми разного социального статуса, с взрослыми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разного возраста и детьми (старшими, младшими, сверстниками), со знакомыми и незнакомыми людьми;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знать и соблюдать основные нормы культурного поведения: в общественных местах, транспорте, гостях, на производстве, во время разговора с людьми разного статуса: с близкими в семье; с учителями и учениками в школе, т.п.;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13) анализировать поступки людей и давать им элементарную оценку в соответствии с принятыми нормам и правилами поведения;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14) развитие вкуса;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15) подбирать одежду и обувь в соответствии с индивидуальными особенностями;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16) рационально выбирать товары, учитывая их назначение и собственные возможности;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17) развитие способности к организации личного пространства и времени, поиску друзей; обогащение практики эмоционального сопереживания;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18) участвовать в организации досуга и отдыха в семье, в классном и школьном коллективе;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19) строить дружеские отношения, оказывать поддержку и взаимопомощь, сопереживать, сочувствовать;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20) взаимодействовать в группе в процессе учебной, игровой и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21) сопереживать, сочувствовать и адекватно эмоционально реагировать на различные ситуации дома и в школе;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22) ориентировка в устройстве школьной жизни, участие в повседневной жизни класса, принятие на себя обязанностей наряду с другими детьми;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23) представления об устройстве школьной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24) 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25) включаться в разнообразные повседневные школьные дела, принимать посильное участие, брать на себя ответственность;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26) освоение необходимых ребенку социальных ритуалов;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27) умение адекватно использовать принятые в окружении ребенка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28) освоение возможностей и допустимых границ социальных контактов, выработки адекватной дистанции в зависимости от ситуации общения;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29) умение проявлять инициативу, корректно устанавливать и ограничивать контакт;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30) умение не быть назойливым в своих просьбах и требованиях, быть благодарным за проявление внимания и оказание помощи;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31) умение применять формы выражения своих чувств соответственно ситуации.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«Обществознание»: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1) развитие представлений о себе и круге близких людей, осознание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общности и различий с другими;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представления о своей семье, ее истории (предки, потомки, родословная), традициях, взаимопомощи; освоение младшими членами семьи социального опыта, переданного старшими;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овладение представлениями о социальной жизни в настоящее время (профессиональных и социальных ролях людей) и в прошлом (в разные исторические времена);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представления о профессиях окружающих людей, жизни и занятиях людей в прошлом;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представления о социальных ролях людей (пассажир, пешеход, гражданин, труженик и т.д.), правилах поведения согласно социальной роли;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определение круга своих социальных ролей, умение вести себя в конкретной ситуации соответственно роли;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формирование представлений об истории своей родины – Приднестровье;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представления об основных периодах развития государства, о важнейших событиях и выдающихся деятелях каждого периода;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понимание связи современной жизни государства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представления о своей малой родине как о крае, городе, в котором родился и живешь;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11) понимание необходимости бережного отношения к своему городу, деревни, селу;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формирование представлений о правах и обязанностях самого ребенка, его роли ученика и члена своей семьи, растущего гражданина своего государства, труженика;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13) элементарные представления о морали, праве, государстве, конституции как основном законе государстве, гражданстве, правопорядке в обществе;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14) понимание единства (взаимосвязи) прав и обязанностей; необходимости соблюдения прав и выполнения обязанностей гражданином;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15) представления обучающегося о собственных правах и обязанностях в различных сферах социальной жизни, в частности об обязанности трудиться;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16) 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17) формирование навыков учебной деятельности и накопление опыта продуктивного взаимодействия с взрослыми и сверстниками;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18) развитие умения сопереживать другим и делать самостоятельный моральный выбор в разных ситуациях;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19) 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20) умение сопереживать другим, принимать самостоятельное решение в разных школьных и жизненных ситуациях;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21) умение работать в коллективе, продуктивно взаимодействуя с другими в учебной и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22) развитие стремления к достижениям в учебе, труде, способности к организации личного пространства и времени (учебного и свободного), стремления задумываться о будущем;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23) накопление положительного опыта сотрудничества, участия в общественной жизни, положительного опыта трудового взаимодействия;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24) интерес к учебной и трудовой деятельности и положительное отношение к результатам своего труда;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25) умение организовать свое личное пространство и время (свою деятельность);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26) умение соблюдать традиции государственных, семейных, школьных праздников;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27) интерес к совместной деятельности, умение сотрудничать;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28) умение выполнять работу качественно, в установленный промежуток времени, оценивать полученный результат;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«Искусство»: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основные навыки восприятия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интерес к различным видам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накопление знаний об искусстве (музыка, изобразительное искусство, художественная литература, театр, кино, фотография и другие);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представление об искусстве как способе познания мира, жизни и особенностях труда художника;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развитие эмоционального отношения к художественному образу (радость, восхищение, удовольствие или противоположные им чувства);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умение проявлять осознано и адекватно эмоциональные реакции при восприятии произведений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знания о выразительных средствах и специфики художественного языка;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овладение практическими основами художественной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понимание красоты в искусстве, в окружающей действительности и возникновение эмоциональной реакции «красиво» или «некрасиво», «нравится» или «не нравится»;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использование простейших эстетических ориентиров (эталонов) в быту, дома и в школе;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13) понимание значимости эстетической организация школьного рабочего места как готовность к внутренней дисциплине;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14) 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15) умение выражать свое отношение к результатам собственной и чужой творческой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16) освоение средств изобразительного искусства и их использование в повседневной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17) интерес к разным видам изобразительного искусства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18) знание основных признаков видов и жанров изобразительного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19) знание изобразительных, гармоничных и выразительных средств изобразительного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20) знания названий и назначения материалов, инструментов и приспособлений, используемых на уроках изобразительного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21) умение использовать материалы, инструменты и приспособления в процессе изобразительной деятельности (лепка, рисование, аппликация);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22) умение использовать различные изобразительные техники и приемы в процессе рисования, лепки, аппликации;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23) способность к коллективной и самостоятельной изобразительной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24) получение удовольствия, радости от процесса изобразительной деятельности и ее результата;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25) стремление к собственной творческой деятельности и демонстрации результата своей работы;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26) развитие вкуса и способности к самовыражению в искусстве;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27) знание произведений великих мастеров отечественного и зарубежного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28) накопление опыта в посещении музеев, выставок, театров, концертов т.п.;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29) накопление образных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30) умение отображать окружающую действительность, свое отношение к ней доступными художественными средствами;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31) умение использовать навыки, полученные на уроках искусства для выполнения творческих работ;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32) освоение элементарных форм художественного ремесла;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33) 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другие);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34) знания о том или ином художественном ремесле: традициях, материалах и способах их обработки, своеобразии изделии;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35) понимание художественной и утилитарной функции изделий декоративно-прикладного искусства;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36) умение использовать соответствующие инструменты при обработке разнообразных материалов (ткани, древесины, металла и глины и т.д.), соблюдать элементарные правила техники безопасности и санитарно-гигиенические требования в процессе изготовления изделий;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37) умение соблюдать технологию изготовления изделий;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38) умение создавать творческие работы, опираясь на собственные впечатления;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39) формирование интереса и желания к организации и участию в праздниках в школе и за ее пределами;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40) интерес к праздникам, традициям;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41) понимать значение праздника дома и в школе;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42) понимание того, что праздники бывают разными;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43) желание принимать активное или пассивное участие в школьных 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внешкольных мероприятиях;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44) получение положительных впечатлений от взаимодействия в процессе совместной творческой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45) коррекция отклонений в умственном развитии средствами изобразительного искусства и художественного ремесла;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46) приобщение к художественной культуре, к активной деятельности в мире искусства, помогающей адаптации в социальной среде;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47) умение анализировать форму,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искусства (вид, жанр, форма, содержание);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48) умение самостоятельно планировать ход работы; рационально организовывать свою деятельность в художественной деятельности; самостоятельно выполнять художественную работу;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49) умение осуществлять контроль в ходе работы; исправлять свой рисунок (изделие);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и недостатки;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50) аккуратное и по возможности точное выполнение практических действий при выполнении технико-технологических приемов рисования (обработки поделочного материала);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«Технология» включает в себя направления «Социально-бытовой труд», «Ручной труд», «Начальная трудовая подготовка», «Профессиональная подготовка».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«Социально-бытовой труд»: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знание правил поведения в разнообразных бытовых ситуациях;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представления об устройстве домашней жизни, о назначении бытового труда;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адекватность бытового поведения с точки зрения опасности (безопасности) и для себя, и для окружающих;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комплекс умений, направленных на преобразование условий быта и своего места в социуме;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умение включаться в разнообразные повседневные дела, принимать в них посильное участие;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«Ручной труд»: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позитивное отношение к разным видам ручного труда;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представления о свойствах материалов, используемых на занятиях ручным трудом;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использовать простейшие инструменты;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целенаправленность практических действий и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способность к пооперационному выполнению задания;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наличие элементов самоконтроля;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продуктивность межличностного взаимодействия в процессе реализации задания;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«Начальная трудовая подготовка»;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психологическая готовность к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2) определенность направления трудовой подготовки;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знание правил техники безопасности и следование им;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знания технологической карты и умение ей следовать при выполнении изделия;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владение технологическими операциями;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умения использовать полученные навыки в повседневной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«Профессиональная подготовка»: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психологическая готовность к профессиональной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устойчивость профессиональных интересов;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знание правил техники безопасности и следование им;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наличие комплекса умений на уровне квалификационных требований к определенной профессии;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знание правил поведения в ситуациях профессиональной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умение решать актуальные профессиональные задачи, используя коммуникацию как средство достижения цели;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«Адаптивная физическая культура (АФК)»: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овладение основными представлениями о собственном теле;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знание основных частей тела;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знание о значение укрепления костно-мышечной системы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овладение в соответствии с возрастом и индивидуальными особенностями организма основными двигательными качествами: сила, ловкость, быстрота, вестибулярная устойчивость;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овладение представлениями о возможностях и ограничениях физических функций;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представление о влиянии адаптивной физической культуры на организм: значение ходьбы, спортивных игр, гимнастических упражнений и т.д. для укрепления здоровья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представление о двигательном, ортопедическом режиме и соблюдение основных правил;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владение навыками самоконтроля при выполнении физических упражнений;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знание и соблюдение правил техники безопасности при выполнении физических упражнений;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осознание связи между физическими нагрузками и телесным самочувствием (усталость и появление болевых мышечных ощущений после физических нагрузок);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13) 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14)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15) овладение гигиеническими навыками при выполнении физических упражнений;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16) соблюдение режима питания и сна;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17) осознание значение здорового образа жизни как одного из условий поддержания физической и творческой активности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18) овладение умениями включаться в доступные и показанные ребенку подвижные игры и занятия на свежем воздухе;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19) овладение музыкально-ритмической деятельностью в процессе выполнения доступных упражнений с предметами; танцевальных и ритмико-гимнастических упражнений; игр под музыку;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20) организация и участие в подвижных играх, доступным ученикам;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21) участие в занятиях на свежем воздухе (лыжная подготовка);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22)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23) контроль самочувствия во время выполнения физических упражнений (рассказ о самоощущениях, измерение частоты сердечных сокращений);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24) отслеживание продвижения в росте физической нагрузки и в развитии основных физических качеств;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25) развитие способности ребенка взаимодействовать с другими людьми, осмыслять и присваивать чужой опыт и делиться своим опытом, используя вербальные и возможности;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26) способность взаимодействовать и устанавливать межличностные контакты во время проведения эстафет, подвижных и спортивных игр и других мероприятий;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27) способность рассказать о своих ощущениях, возникающих в процессе и после выполнения физических упражнений;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28) понимание инструкций для участия в играх и по выполнению физических упражнений;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29) знание правил организации игр под музыку, спортивных и подвижных игр;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30) освоение доступных видов музыкально-ритмической и физкультурно-спортивной деятельности - легкая атлетика (ходьба, бег, прыжки), гимнастика, подвижные и спортивные игры и другие;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31) интерес к музыкально-ритмической и физкультурно-спортивной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32) овладение в соответствии с возрастом и индивидуальными особенностями доступными видами физкультурно-спортивной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33) получение удовлетворения от занятий адаптивной физической культурой.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19. 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20. 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  <w:bookmarkStart w:id="6" w:name="_GoBack"/>
      <w:r w:rsidRPr="00F45233">
        <w:rPr>
          <w:rFonts w:ascii="Times New Roman" w:hAnsi="Times New Roman" w:cs="Times New Roman"/>
          <w:sz w:val="27"/>
          <w:szCs w:val="27"/>
        </w:rPr>
        <w:t>Приложение</w:t>
      </w:r>
      <w:bookmarkEnd w:id="6"/>
      <w:r w:rsidRPr="00F45233">
        <w:rPr>
          <w:rFonts w:ascii="Times New Roman" w:hAnsi="Times New Roman" w:cs="Times New Roman"/>
          <w:sz w:val="27"/>
          <w:szCs w:val="27"/>
        </w:rPr>
        <w:t xml:space="preserve"> № 4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 </w:t>
      </w: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 xml:space="preserve">Государственному образовательному стандарту 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начального общего образования обучающихся</w:t>
      </w:r>
    </w:p>
    <w:p w:rsidR="0095767A" w:rsidRPr="00F45233" w:rsidRDefault="0095767A" w:rsidP="0095767A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45233">
        <w:rPr>
          <w:rFonts w:ascii="Times New Roman" w:eastAsia="Times New Roman" w:hAnsi="Times New Roman" w:cs="Times New Roman"/>
          <w:bCs/>
          <w:sz w:val="27"/>
          <w:szCs w:val="27"/>
        </w:rPr>
        <w:t>с нарушениями опорно-двигательного аппарата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Требования к АООП НОО </w:t>
      </w: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образования обучающихся с НОДА,</w:t>
      </w: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имеющих тяжелые множественные нарушения развития.</w:t>
      </w:r>
    </w:p>
    <w:p w:rsidR="0095767A" w:rsidRPr="00F45233" w:rsidRDefault="0095767A" w:rsidP="0095767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5767A" w:rsidRPr="00F45233" w:rsidRDefault="0095767A" w:rsidP="0095767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Настоящие требования предназначены для обучающихся с НОДА с тяжелыми множественными нарушениями развития (далее – ТМНР), которые в соответствии с уровнем развития интеллекта получают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2. На основе АООП организация разрабатывает специальную индивидуальную программу развития </w:t>
      </w:r>
      <w:r w:rsidRPr="00F4523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(далее - СИПР),</w:t>
      </w:r>
      <w:r w:rsidRPr="00F45233">
        <w:rPr>
          <w:rFonts w:ascii="Times New Roman" w:hAnsi="Times New Roman" w:cs="Times New Roman"/>
          <w:sz w:val="27"/>
          <w:szCs w:val="27"/>
        </w:rPr>
        <w:t xml:space="preserve"> учитывающую специфические образовательные потребности обучающегося с ТМНР. СИПР должна включать: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общие сведения об обучающемся;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индивидуальный учебный план;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г) содержание образования в условиях организации и семьи;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условия реализации потребности в уходе и присмотре;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перечень специалистов, участвующих в разработке и реализации СИПР;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перечень возможных задач, мероприятий и форм сотрудничества организации и семьи обучающегося;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перечень необходимых технических средств и дидактических материалов;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средства мониторинга и оценки динамики обучения.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Кроме того, СИПР может иметь приложение, включающее задания и рекомендации для их выполнения ребенком в домашних условиях.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При реализации настоящего варианта обучения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Обязательная часть АООП НОО составляет 60%, а часть, формируемая участниками образовательного процесса - 40% от общего объема.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В отдельных случаях соотношение объема обязательной части СИПР и части, формируемой участниками образовательного процесса, определяется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индивидуальными образовательными возможностями обучающегося.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предметной области «Язык и речевая практика»: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развитие речи как средства общения в контексте познания окружающего мира и личного опыта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пользование воспроизводящими заменяющими речь устройствами (коммуникаторы, персональные компьютеры и другие);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д) умение пользоваться доступными средствами коммуникации в практике экспрессивной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импрессивной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речи для решения соответствующих возрасту житейских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обучение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предметной области «Математика»: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элементарных математических представлений о форме, величине, количественных, пространственных, временных представлениях;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овладение способностью пользоваться математическими знаниями при решении соответствующих возрасту житейских задач.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«Окружающий мир»: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«Человек»: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1) представление о себе как «Я», осознание общности и различий «Я» от других;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распознавание своих ощущений и обогащение сенсорного опыта;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представления о своей семье, о взаимоотношениях в семье;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Домоводство -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«Окружающий природный мир»: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1) формирование представлений о явлениях и объектах неживой природы,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смене времен года и соответствующих сезонных изменениях в природе, умения адаптироваться к конкретным природным и климатическим условиям;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формирование первоначальных представлений о животном и растительном мире, их значении в жизни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«Окружающий социальный мир»: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мире, созданном человеком: о доме, школе, о расположенных в них и рядом объектах, о транспорте и т.д.;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усвоение правил безопасного поведения в помещении и на улице;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представления об окружающих людях: овладение первоначальными представлениями о социальной жизни, о профессиональных и социальных ролях людей;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развитие межличностных и групповых отношений;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накопление положительного опыта сотрудничества и участия в общественной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формирование представлений об обязанностях и правах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представление о своей стране.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предметной области «Искусство»: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«Музыка и движение»: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накопление впечатлений и формирование интереса к доступным видам музыкального и изобразительного искусства;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готовность к участию в совместных музыкальных мероприятиях;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«Изобразительная деятельность (лепка, рисование, аппликация)»: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освоение доступных средств изобразительной деятельности: лепка, рисование, аппликация; использование различных изобразительных технологий;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развитие способности к совместной и самостоятельной изобразительной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накопление опыта самовыражения в процессе изобразительной деятельности.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предметной области «Адаптивная физическая культура (АФК)»: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развитие восприятия собственного тела, осознание своих физических возможностей и ограничений;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Освоение доступных способов передвижения (в том числе с использованием ортопедических приспособлений);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соотнесение самочувствия с настроением, собственной активностью, самостоятельностью и независимостью;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коррекция двигательных навыков, координации движений, физических качеств;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освоение доступных видов физкультурно-спортивной деятельности.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Основные задачи реализации содержания предметной области «Технология»: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овладение элементарными трудовыми умениями, необходимыми в разных жизненных сферах;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овладение умением адекватно применять доступные технологии и освоенные трудовые навыки для социального и трудового взаимодействия;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Основные задачи реализации содержания коррекционного курса «Речевая практика» или другого предмета из компонента Организации: 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понимания обращенной речи и устной речи на доступном уровне (разговорно-диалогической);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 формирование умения задавать простые вопросы, отвечать на них;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формирование общей разборчивости речи с целью улучшения понимания речи обучающегося окружающими.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«Основы коммуникации» или другого предмета из компонента Организации: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 тренировка различных коммуникативных умений;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обеспечение условий для общения детей со взрослыми и сверстниками.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«Психомоторика и развитие деятельности»: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формирование мотивации к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развитие сенсорной сферы (сенсорных эталонов), межанализаторного взаимодействия.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Основные задачи реализации содержания коррекционного курса «Двигательная коррекция»: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обеспечение коррекции индивидуального двигательного нарушения в зависимости от тяжести поражения опорно-двигательного аппарата;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развитие функциональных возможностей кистей и пальцев рук и коррекция ее нарушений.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Программа отдельных учебных предметов, курсов коррекционно-развивающей области разрабатывается на основе требований к личностным 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предметным результатам освоения АООП НОО обучающимися с НОДА и программы формирования базовых учебных действий.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10. Программа коррекционной работы должна обеспечивать: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поддержание жизненно-важных функций организма (дыхание, работа сердечно-сосудистой системы и других внутренних органов);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мотивацию двигательной активности;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поддержку и развитие имеющихся движений, расширение диапазона движений и профилактика возможных нарушений;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обучение переходу из одной позы в другую;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освоение новых способов передвижения (включая передвижение с помощью технических средств реабилитации);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формирование функциональных двигательных навыков, которые ребенок в дальнейшем научится использовать в повседневной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развитие функции руки, в том числе мелкой моторики;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формирование ориентировки в пространстве;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и) обогащение сенсомоторного опыта.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11. Система оценки достижения планируемых результатов освоения АООП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НООдолжна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ориентировать на социальную адаптацию и нравственное развитие;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12. Внеурочная деятельность организуется по двум направлениям: Уход и присмотр.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Развитие личности: социально-эмоциональное, спортивно-оздоровительное, творческое, духовно-нравственное,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общеинтеллектуальное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, общекультурное в таких формах как игра, соревнование («веселые старты», олимпиады), экскурсии, кружки, проекты и т.д.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Время, отводимое на внеурочную деятельность, за пять лет обучения составляет 1680 часов.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13. 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14. 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того чтобы обучающийся с двигательной патологией попал на территорию организации, необходимо установить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иначе ребенок на коляске в них не пройдет.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На каждом уроке после 20 минут занятий необходимо проводить 5-минутную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физкультпаузу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с включением лечебно-коррекционных мероприятий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Кабинет медицинского назначения предназначен для оказания квалифицированной медицинской помощи обучающимся, приобщения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обеспечения соблюдения в школе санитарно-гигиенического и противоэпидемического режима.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обучающимся. Сенсорная комната релаксации предназначена для развития сенсорных функций обучающихся, проведения коррекционных занятий.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Организация может иметь следующее специальное оборудование: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ходилки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(комнатные и прогулочные), костыли, крабы, трости, велосипеды; 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бытовыми приборами - телевизором, приемником, магнитофоном);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мебель, соответствующая потребностям ребенка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Комплекс восстановительного лечения представляется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ортопедо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-неврологическими мероприятиями, лечебной физкультурой, массажем,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физио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-,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бальнео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-, 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15. 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графомоторных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Необходимо соблюдение следующих требований: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подгузников и т.д.).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технологий, обеспечивающих достижение каждым обучающимся с НОДА максимально возможных для него результатов обучения.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 xml:space="preserve"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электророзетки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работе желательно использовать: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«виртуальная клавиатура».</w:t>
      </w:r>
    </w:p>
    <w:p w:rsidR="0095767A" w:rsidRPr="00F45233" w:rsidRDefault="0095767A" w:rsidP="0095767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Рабочее (учебное) место обучающегося с ТМНР создается индивидуально с учетом его особых образовательных потребностей, а также сопутствующих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нейросенсорных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нарушений.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 xml:space="preserve">оборудованные места: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ковролиновые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(или) магнитные доски,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фланелеграфы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другие.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Успешному образованию ребенка с ТМНР во многом способствуют технические средства, к которым относятся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ассистивные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вспомогательные технологии. К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ассистивным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технологиям относятся: индивидуальные технические средства передвижения (кресла-коляски, ходунки,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вертикализаторы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другие); подъемники; приборы для альтернативной и дополнительной коммуникации; электронные адаптеры, переключатели и другие.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Вспомогательными средствами невербальной (неречевой) коммуникации могут являться: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специально подобранные предметы,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альбомы),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алфавитные доски (таблицы букв, карточки с напечатанными словами для «глобального чтения»),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Освоение содержательной области «Математика» предполагает использование разнообразного дидактического материала в виде: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предметов различной формы, величины, цвета,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изображений предметов, людей, объектов природы, цифр и других,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оборудования, позволяющего выполнять упражнения на сортировку, группировку различных предметов, их соотнесения по определенным признакам,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д) калькуляторы и другие средства. Формирование доступных представлений о мире и практики взаимодействия с окружающим миром в рамках содержательной области «Естествознание» происходит с использованием традиционных дидактических средств, с применением видео, проекционного оборудования,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интернет-ресурсов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дидактический материал необходим для образования детей с ТМНР в областях «Искусство» и «Технология».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по изобразительному искусству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Содержательная область «Адаптивная физическая культура (АФК)»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ассистивное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) оборудование для детей с различными нарушениями развития, включая тренажеры, специальные велосипеды (с ортопедическими средствами) и другие.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18. 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б)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др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владение элементарными навыками коммуникации и принятыми нормами взаимодействия;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способность к осмыслению социального окружения;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развитие самостоятельности,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овладение общепринятыми правилами поведения;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наличие интереса к практической деятельности.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19. С учетом индивидуальных возможностей и особых образовательных потребностей обучающихся с ТМНР предметные результаты должны отражать: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а) «Язык и речевая практика»: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овладение доступными средствами коммуникации и общения - вербальными и невербальными;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2) способность понимать обращенную речь, понимать смысл доступных невербальных графических знаков (рисунков, фотографий, пиктограмм и др. графических изображений), неспецифических жестов;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др.;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4) умение пользоваться доступными средствами коммуникации в практике экспрессивной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импрессивной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 xml:space="preserve"> речевой деятельности для решения соответствующих возрасту житейских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умение вступать в контакт, поддерживать и завершать его, используя невербальные и вербальные средства, соблюдая общепринятые правила общения;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развитие речи как средства общения в тесной связи с познанием окружающего мира, личным опытом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понимание слов, обозначающих объекты, явления природы, рукотворного мира;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умение использовать усвоенный словарный и фразовый материал в коммуникативных ситуациях;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глобальное чтение в доступных ребенку пределах, понимание смысла узнаваемого слова;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различение и узнавание напечатанных слов, обозначающих имена людей, названия хорошо известных предметов и действий;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умение читать и при возможности писать буквы, слоги, слова;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«Математика и применение математических знаний»: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элементарные математические представления о цвете, форме, величине; количественные, пространственные, временные представления;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умение различать и сравнивать предметы по цвету, форме, величине;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ориентироваться в схеме тела, в пространстве и на плоскости;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умение различать, сравнивать и преобразовывать множества (один - много, большой - маленький и т.д.);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умение соотносить число с соответствующим количеством предметов, обозначать его цифрой;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умение пересчитывать предметы в доступных ребенку пределах;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умение представлять множество двумя другими множествами в пределах 5-ти;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10) умение обозначать арифметические действия знаками;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умение решать задачи на увеличение и уменьшение на несколько единиц;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овладение способностью пользоваться математическими знаниями при решении соответствующих возрасту житейских задач;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13) умение обращаться с деньгами, рассчитываться ими и разумно пользоваться карманными деньгами и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т.д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14) умение определять длину, вес, объем, температуру, время, пользуясь мерками и измерительными приборами.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15) умение устанавливать взаимно-однозначные соответствия;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16) умение распознавать цифры, обозначающие номер дома, квартиры, автобуса, телефона и другое.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«Окружающий мир» включает в себя предметы «Развитие речи и окружающий мир», «Человек», «Самообслуживание», «Окружающий социальный мир».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«Развитие речи и окружающий мир»: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интерес к объектам и явлениям неживой природы;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представления о временах года, характерных признаках времен года, погодных изменениях, их влиянии на жизнь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представления о животном и растительном мире, их значении в жизни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интерес к объектам живой природы;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расширение представлений о животном и растительном мире;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умение заботливо и бережно относиться к растениям и животным, ухаживать за ними;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умение соблюдать правила поведения в природе;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элементарные представления о течении времени;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умение различать части суток, дни недели, месяцы, их соотнесение с временем года;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представления о течении времени: смена событий дня, суток, в течение недели, месяца и т.д.;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«Человек»: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формирование представлений о себе, осознание общности и различий с другими;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представления о собственном теле;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распознавание своих ощущений и обогащение сенсорного опыта;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соотнесение себя со своим именем, своим изображением на фотографии, отражением в зеркале;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отнесение себя к определенному полу;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умение определять «мое» и «не мое», осознавать и выражать свои интересы, желания;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7) умение сообщать общие сведения о себе: имя, фамилия, возраст, пол,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место жительства, свои интересы, хобби и другие;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представления о возрастных изменениях человека, адекватное отношение к своим возрастным изменениям;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формирование умений определять свое самочувствие (как хорошее или плохое), локализировать болезненные ощущения и сообщать о них взрослым;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умение соблюдать режимные моменты (чистка зубов утром и вечером, мытье рук после посещения туалета и другие), чередовать их с занятиями;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представления о своей семье, взаимоотношениях в семье;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13)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«Самообслуживание»: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умение решать жизненные задачи, связанные с удовлетворением первоочередных потребностей;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умение обслуживать себя или принимать помощь при одевании и раздевании, приеме пищи и других гигиенических процедурах;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сообщать о своих потребностях;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умение следить за своим внешним видом;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«Окружающий социальный мир»: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представления о мире, созданном руками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интерес к объектам, изготовленным руками человека;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представления о доме, школе, о расположенных в них и рядом объектах, о транспорте и т.д.;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умение соблюдать элементарные правила безопасности в повседневной жизнедеятельности;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представления о профессиях людей, окружающих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представления о социальных ролях людей, правилах поведения согласно социальной роли;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определение круга своих социальных ролей, умение вести себя в конкретной ситуации соответственно роли;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освоение навыков учебной деятельности и накопление опыта продуктивного взаимодействия с взрослыми и сверстниками;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соответствующих возрасту и полу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12) умение находить друзей на основе личностных симпатий;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13) умение строить дружеские отношения, оказывать поддержку и взаимопомощь, сопереживать, сочувствовать;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14) умение взаимодействовать в группе в процессе учебной, игровой и доступной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15) умение организовывать свободное время с учетом своих интересов и возможностей;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16) накопление положительного опыта сотрудничества, участия в общественной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17) 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18) использование простейших эстетических ориентиров (эталонов) в быту, дома и в школе;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19) умение соблюдать традиции государственных, семейных, школьных праздников.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20) представления об обязанностях и правах ребенка;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21) доступные представления о праве на жизнь, на образование, на труд, на неприкосновенность личности и достоинства и другие;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22) доступные представления об обязанностях обучающегося, сына (дочери), гражданина и другие;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23) формирование представления о Приднестровье;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24) доступные представления о государственной символике;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25) доступные представления о значимых исторических событиях и выдающихся людях;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«Изобразительная деятельность (рисование, лепка, аппликация)»: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освоение средств изобразительной деятельности и их использование в повседневной жизни;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интерес к доступным видам изобразительной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использовать инструменты и материалы в процессе доступной изобразительной деятельности (лепка, рисование, аппликация);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умение использовать различные изобразительные технологии в процессе рисования, лепки, аппликации;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способность к совместной и самостоятельной изобразительной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получение удовольствия, радости от изобразительной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стремление с собственной творческой деятельности, демонстрация результата своей работы;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умение выражать свое отношение к результатам собственной и чужой творческой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9) готовность к участию в совместных мероприятиях;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10) получение положительных впечатлений от взаимодействия в процессе совместной творческой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11) 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«Музыка»: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движение под музыку, пение;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lastRenderedPageBreak/>
        <w:t>2) интерес к различным видам музыкальной деятельности (слушание, пение, движение под музыку, игра на музыкальных инструментах);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слушать разную по характеру музыку и двигаться в соответствии с характером музыкального произведения;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освоение приемов игры на музыкальных инструментах, сопровождение мелодии игрой на музыкальных инструментах;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получение удовольствия, радости от совместной и самостоятельной музыкальной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6) готовность к участию в совместных музыкальных мероприятиях;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7) умение получать радость от совместной и самостоятельной музыкальной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8) умение использовать навыки, полученные на занятиях по музыкальной деятельности, для участия в представлениях, концертах, спектаклях;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«Технология» включает в себя направления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«Предметные действия», «Домоводство».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«Предметные действия»: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интерес к предметному рукотворному миру;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выполнять простые действия с предметами и материалами;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умение соблюдать очередность (в парной игре с предметами, в диалоге, при выполнении трудовых операций);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умение следовать алгоритму, расписанию при выполнении предметных действий.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«Домоводство»: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умение принимать посильное участие в повседневных делах дома и в школе;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2) умение выполнять доступные бытовые поручения (обязанности) совместно со взрослыми;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233">
        <w:rPr>
          <w:rFonts w:ascii="Times New Roman" w:hAnsi="Times New Roman" w:cs="Times New Roman"/>
          <w:sz w:val="27"/>
          <w:szCs w:val="27"/>
        </w:rPr>
        <w:t>«Адаптивная физическая культура (АФК)»: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1) восприятие собственного тела, осознание своих физических возможностей и ограничений;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2) освоение доступных способов контроля над функциями собственного тела: сидеть, стоять, передвигаться (в </w:t>
      </w:r>
      <w:proofErr w:type="spellStart"/>
      <w:r w:rsidRPr="00F45233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F45233">
        <w:rPr>
          <w:rFonts w:ascii="Times New Roman" w:hAnsi="Times New Roman" w:cs="Times New Roman"/>
          <w:sz w:val="27"/>
          <w:szCs w:val="27"/>
        </w:rPr>
        <w:t>. с использованием технических средств);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3) освоение двигательных навыков, координации движений;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4) соотнесение самочувствия с настроением, собственной активностью, самостоятельностью и независимостью;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5) умение 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Для выявления возможной результативности обучения должен быть учтен ряд факторов: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 xml:space="preserve">а) особенности текущего двигательного, сенсорного, психического и </w:t>
      </w:r>
      <w:r w:rsidRPr="00F45233">
        <w:rPr>
          <w:rFonts w:ascii="Times New Roman" w:hAnsi="Times New Roman" w:cs="Times New Roman"/>
          <w:sz w:val="27"/>
          <w:szCs w:val="27"/>
        </w:rPr>
        <w:lastRenderedPageBreak/>
        <w:t>соматического состояния каждого обучающегося;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б)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в)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г)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д)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е)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ж)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з)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 или частичной физической; 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семьи.</w:t>
      </w:r>
    </w:p>
    <w:p w:rsidR="0095767A" w:rsidRPr="00F45233" w:rsidRDefault="0095767A" w:rsidP="00957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5233">
        <w:rPr>
          <w:rFonts w:ascii="Times New Roman" w:hAnsi="Times New Roman" w:cs="Times New Roman"/>
          <w:sz w:val="27"/>
          <w:szCs w:val="27"/>
        </w:rPr>
        <w:t>20. 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</w:r>
    </w:p>
    <w:p w:rsidR="0095767A" w:rsidRPr="00F45233" w:rsidRDefault="0095767A" w:rsidP="009576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95767A" w:rsidRDefault="0095767A" w:rsidP="000D6F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767A" w:rsidRPr="000D6FBB" w:rsidRDefault="0095767A" w:rsidP="000D6F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A3D" w:rsidRPr="000D6FBB" w:rsidRDefault="00CC2A3D"/>
    <w:sectPr w:rsidR="00CC2A3D" w:rsidRPr="000D6FBB" w:rsidSect="00F24936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08" w:rsidRDefault="00294F08" w:rsidP="00F24936">
      <w:pPr>
        <w:spacing w:after="0" w:line="240" w:lineRule="auto"/>
      </w:pPr>
      <w:r>
        <w:separator/>
      </w:r>
    </w:p>
  </w:endnote>
  <w:endnote w:type="continuationSeparator" w:id="0">
    <w:p w:rsidR="00294F08" w:rsidRDefault="00294F08" w:rsidP="00F2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4850"/>
      <w:docPartObj>
        <w:docPartGallery w:val="Page Numbers (Bottom of Page)"/>
        <w:docPartUnique/>
      </w:docPartObj>
    </w:sdtPr>
    <w:sdtEndPr/>
    <w:sdtContent>
      <w:p w:rsidR="00F24936" w:rsidRDefault="00F249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FD2">
          <w:rPr>
            <w:noProof/>
          </w:rPr>
          <w:t>65</w:t>
        </w:r>
        <w:r>
          <w:fldChar w:fldCharType="end"/>
        </w:r>
      </w:p>
    </w:sdtContent>
  </w:sdt>
  <w:p w:rsidR="00F24936" w:rsidRDefault="00F249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08" w:rsidRDefault="00294F08" w:rsidP="00F24936">
      <w:pPr>
        <w:spacing w:after="0" w:line="240" w:lineRule="auto"/>
      </w:pPr>
      <w:r>
        <w:separator/>
      </w:r>
    </w:p>
  </w:footnote>
  <w:footnote w:type="continuationSeparator" w:id="0">
    <w:p w:rsidR="00294F08" w:rsidRDefault="00294F08" w:rsidP="00F2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EDF"/>
    <w:multiLevelType w:val="hybridMultilevel"/>
    <w:tmpl w:val="31088AE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5445"/>
    <w:multiLevelType w:val="hybridMultilevel"/>
    <w:tmpl w:val="426E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1F27"/>
    <w:multiLevelType w:val="hybridMultilevel"/>
    <w:tmpl w:val="7A1A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78D7"/>
    <w:multiLevelType w:val="hybridMultilevel"/>
    <w:tmpl w:val="CA6A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4F9"/>
    <w:multiLevelType w:val="hybridMultilevel"/>
    <w:tmpl w:val="AE7A0A64"/>
    <w:lvl w:ilvl="0" w:tplc="88665A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20D48"/>
    <w:multiLevelType w:val="hybridMultilevel"/>
    <w:tmpl w:val="7726542E"/>
    <w:lvl w:ilvl="0" w:tplc="E50CBC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5021D"/>
    <w:multiLevelType w:val="hybridMultilevel"/>
    <w:tmpl w:val="1652BD5C"/>
    <w:lvl w:ilvl="0" w:tplc="2E26D9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1F64"/>
    <w:multiLevelType w:val="hybridMultilevel"/>
    <w:tmpl w:val="09DA5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498"/>
    <w:multiLevelType w:val="hybridMultilevel"/>
    <w:tmpl w:val="D7149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424C0"/>
    <w:multiLevelType w:val="hybridMultilevel"/>
    <w:tmpl w:val="12943960"/>
    <w:lvl w:ilvl="0" w:tplc="67B63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777BC"/>
    <w:multiLevelType w:val="hybridMultilevel"/>
    <w:tmpl w:val="7324C1BA"/>
    <w:lvl w:ilvl="0" w:tplc="248084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95367"/>
    <w:multiLevelType w:val="hybridMultilevel"/>
    <w:tmpl w:val="144E692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61280"/>
    <w:multiLevelType w:val="hybridMultilevel"/>
    <w:tmpl w:val="90CC8076"/>
    <w:lvl w:ilvl="0" w:tplc="ED88FE4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535676"/>
    <w:multiLevelType w:val="hybridMultilevel"/>
    <w:tmpl w:val="535A3DC4"/>
    <w:lvl w:ilvl="0" w:tplc="0C9C38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0A4C50"/>
    <w:multiLevelType w:val="hybridMultilevel"/>
    <w:tmpl w:val="12943960"/>
    <w:lvl w:ilvl="0" w:tplc="67B63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F0B"/>
    <w:multiLevelType w:val="hybridMultilevel"/>
    <w:tmpl w:val="A418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95C22"/>
    <w:multiLevelType w:val="hybridMultilevel"/>
    <w:tmpl w:val="E2FA117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C"/>
    <w:rsid w:val="000108BB"/>
    <w:rsid w:val="000D414D"/>
    <w:rsid w:val="000D6FBB"/>
    <w:rsid w:val="00223223"/>
    <w:rsid w:val="00294F08"/>
    <w:rsid w:val="002A1FD2"/>
    <w:rsid w:val="003D0CD1"/>
    <w:rsid w:val="004C5AC0"/>
    <w:rsid w:val="006279CB"/>
    <w:rsid w:val="006C40EC"/>
    <w:rsid w:val="008972D4"/>
    <w:rsid w:val="0095767A"/>
    <w:rsid w:val="00A34A64"/>
    <w:rsid w:val="00A45E51"/>
    <w:rsid w:val="00A90965"/>
    <w:rsid w:val="00B72DB6"/>
    <w:rsid w:val="00CC2A3D"/>
    <w:rsid w:val="00CC564C"/>
    <w:rsid w:val="00D32831"/>
    <w:rsid w:val="00DB13BC"/>
    <w:rsid w:val="00F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95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57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767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5767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767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767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767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67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576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95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57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767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5767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767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767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767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67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576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81</Pages>
  <Words>32320</Words>
  <Characters>184227</Characters>
  <Application>Microsoft Office Word</Application>
  <DocSecurity>0</DocSecurity>
  <Lines>1535</Lines>
  <Paragraphs>432</Paragraphs>
  <ScaleCrop>false</ScaleCrop>
  <Company/>
  <LinksUpToDate>false</LinksUpToDate>
  <CharactersWithSpaces>216115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15</cp:revision>
  <dcterms:created xsi:type="dcterms:W3CDTF">2018-06-14T08:17:00Z</dcterms:created>
  <dcterms:modified xsi:type="dcterms:W3CDTF">2021-04-01T06:30:00Z</dcterms:modified>
</cp:coreProperties>
</file>