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3B" w:rsidRDefault="001C023B" w:rsidP="0018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1C023B" w:rsidRDefault="001C023B" w:rsidP="0018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1C023B" w:rsidRDefault="001C023B" w:rsidP="0018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1C023B" w:rsidRDefault="001C023B" w:rsidP="001C02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июля 2021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661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6B3E" w:rsidRDefault="001C023B" w:rsidP="0018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по специальности </w:t>
      </w:r>
    </w:p>
    <w:p w:rsidR="001C023B" w:rsidRDefault="001C023B" w:rsidP="0018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31.08.02 Анестезиология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реаниматология</w:t>
      </w:r>
    </w:p>
    <w:p w:rsidR="001C023B" w:rsidRDefault="001C023B" w:rsidP="0018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18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1C023B" w:rsidRPr="000571EF" w:rsidRDefault="001C023B" w:rsidP="0018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/>
        </w:rPr>
      </w:pPr>
      <w:r w:rsidRPr="000571EF"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/>
        </w:rPr>
        <w:t>с учетом изменений от 28 июля 2022 г. № 665, 10 мая 2024 г. № 452</w:t>
      </w:r>
      <w:r w:rsidR="000571EF" w:rsidRPr="000571EF"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/>
        </w:rPr>
        <w:t>, 13 января 2025 г. № 15</w:t>
      </w:r>
    </w:p>
    <w:p w:rsidR="001C023B" w:rsidRDefault="001C023B" w:rsidP="001C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31.08.02 Анестезиология - реаниматология согласно Приложению к настоящему Приказу.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02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8207CF" w:rsidRDefault="008207C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8207CF" w:rsidRPr="001C023B" w:rsidRDefault="008207CF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8207CF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1C023B" w:rsidRPr="001C023B" w:rsidRDefault="001C023B" w:rsidP="008207CF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1C023B" w:rsidRPr="001C023B" w:rsidRDefault="001C023B" w:rsidP="008207CF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1C023B" w:rsidRDefault="001C023B" w:rsidP="008207CF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661</w:t>
      </w:r>
    </w:p>
    <w:p w:rsidR="008207CF" w:rsidRPr="001C023B" w:rsidRDefault="008207CF" w:rsidP="008207CF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544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54453B" w:rsidRDefault="001C023B" w:rsidP="00544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по специальности </w:t>
      </w:r>
    </w:p>
    <w:p w:rsidR="001C023B" w:rsidRDefault="001C023B" w:rsidP="00544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31.08.02 Анестезиология </w:t>
      </w:r>
      <w:r w:rsidR="00820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реаниматология</w:t>
      </w:r>
    </w:p>
    <w:p w:rsidR="008207CF" w:rsidRPr="001C023B" w:rsidRDefault="008207CF" w:rsidP="008207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Default="001C023B" w:rsidP="00544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8207CF" w:rsidRPr="001C023B" w:rsidRDefault="008207CF" w:rsidP="008207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31.08.02 Анестезиология - реаниматология (далее соответственно - программа ординатуры, специальность).</w:t>
      </w:r>
    </w:p>
    <w:p w:rsidR="008207CF" w:rsidRDefault="008207CF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Default="001C023B" w:rsidP="00544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8207CF" w:rsidRPr="001C023B" w:rsidRDefault="008207CF" w:rsidP="008207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8207CF" w:rsidRDefault="008207CF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Default="001C023B" w:rsidP="00544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8207CF" w:rsidRPr="001C023B" w:rsidRDefault="008207CF" w:rsidP="008207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составляет2 (два)года.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8207CF" w:rsidRDefault="008207CF" w:rsidP="008207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Default="001C023B" w:rsidP="008207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8207CF" w:rsidRPr="001C023B" w:rsidRDefault="008207CF" w:rsidP="008207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8207CF" w:rsidRDefault="008207CF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544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8207CF" w:rsidRDefault="008207CF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комплекса анестезиологических и (или) реанимационных мероприятий - ПК6;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8207CF" w:rsidRDefault="008207CF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544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8207CF" w:rsidRDefault="008207CF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14-24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1847B0" w:rsidRPr="00184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184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184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184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«Врач-анестезиолог-реаниматолог»: 3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доступности.».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8207CF" w:rsidRDefault="008207CF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544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8207CF" w:rsidRDefault="008207CF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1C023B" w:rsidRPr="001C023B" w:rsidRDefault="001C023B" w:rsidP="006A1EAF">
      <w:pPr>
        <w:shd w:val="clear" w:color="auto" w:fill="FFFFFF"/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bookmarkStart w:id="0" w:name="_GoBack"/>
      <w:bookmarkEnd w:id="0"/>
      <w:r w:rsidR="002A4E17" w:rsidRP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4E17" w:rsidRP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4E17" w:rsidRP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4E17" w:rsidRP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4E17" w:rsidRP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4E17" w:rsidRP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4E17" w:rsidRPr="002A4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искусственной вентиляции легких, прикроватный монитор с центральной станцией и автоматическим включением сигнала тревоги, регистрирующий электрокардиограмму, артериальное давление, частоту сердечных сокращений, частоту дыхания, насыщение гемоглобина кислородом, концентрацию углекислого газа в выдыхаемой смеси, температуру тела (два датчика), с функцией автономной работы, портативный электрокардиограф с функцией автономной работы,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портативный аппарат искусственной вентиляции легких для транспортировки, дефибриллятор с функцией синхронизации, ингалятор, портативный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пульсоксиметр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автоматический дозатор лекарственных веществ шприцевой,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инфузомат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мобильная реанимационная тележка, переносной набор для оказания реанимационного пособия,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послеоперационный, аппарат для быстрого размораживания и подогрева свежезамороженной плазмы, аппарат для подогрева кровезаменителей и растворов,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аквадистиллятор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аппарат для быстрого размораживания плазмы, аппарат для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плазмафереза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аппарат для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цитафереза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быстрозамораживатель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плазмы крови, весы медицинские (для взвешивания крови и ее компонентов), весы-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помешиватели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весы для уравновешивания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центрифужных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стаканов, камера теплоизоляционная низкотемпературная для хранения свежезамороженной плазмы, комплект оборудования для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глицеринизации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деглицеринизации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эритроцитов, комплект оборудования для замораживания и хранения клеток, крови при сверхнизкой температуре, кресло донорское,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плазмоэкстрактор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(автоматический или механический (ручной), система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инактивации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вирусов в плазме крови, термостат для хранения тромбоцитов (в комплекте с 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тромбомиксером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устройства для запаивания трубок, контейнеры для заготовки и хранения крови, центрифуга рефрижераторная напольная, анализатор для определения портативный, весы-</w:t>
      </w:r>
      <w:proofErr w:type="spell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помешиватели</w:t>
      </w:r>
      <w:proofErr w:type="spell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взятия крови мобильные)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1C023B" w:rsidRP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1C023B" w:rsidRDefault="001C023B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207CF" w:rsidRDefault="008207C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8207CF" w:rsidRPr="001C023B" w:rsidRDefault="008207CF" w:rsidP="001C02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Pr="001C023B" w:rsidRDefault="001C023B" w:rsidP="008207C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1C023B" w:rsidRPr="001C023B" w:rsidRDefault="001C023B" w:rsidP="008207C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1C023B" w:rsidRPr="001C023B" w:rsidRDefault="001C023B" w:rsidP="008207C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1C023B" w:rsidRPr="001C023B" w:rsidRDefault="001C023B" w:rsidP="008207C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31.08.02 Анестезиология</w:t>
      </w:r>
    </w:p>
    <w:p w:rsidR="001C023B" w:rsidRPr="001C023B" w:rsidRDefault="001C023B" w:rsidP="008207C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реаниматология</w:t>
      </w:r>
    </w:p>
    <w:p w:rsidR="008207CF" w:rsidRDefault="008207CF" w:rsidP="008207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023B" w:rsidRDefault="001C023B" w:rsidP="008207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54453B" w:rsidRPr="001C023B" w:rsidRDefault="0054453B" w:rsidP="008207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4384"/>
        <w:gridCol w:w="4211"/>
      </w:tblGrid>
      <w:tr w:rsidR="001C023B" w:rsidRPr="001C023B" w:rsidTr="00CD45F6">
        <w:tc>
          <w:tcPr>
            <w:tcW w:w="5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C023B" w:rsidRPr="001C023B" w:rsidTr="00CD45F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1C023B" w:rsidRPr="001C023B" w:rsidTr="00CD45F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1C023B" w:rsidRPr="001C023B" w:rsidTr="00CD45F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1C023B" w:rsidRPr="001C023B" w:rsidTr="00CD45F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1C023B" w:rsidRPr="001C023B" w:rsidTr="00CD45F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CD45F6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1C023B" w:rsidRPr="001C023B" w:rsidTr="00CD45F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CD45F6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C023B" w:rsidRPr="001C023B" w:rsidTr="00CD45F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C023B" w:rsidRPr="001C023B" w:rsidTr="00CD45F6">
        <w:tc>
          <w:tcPr>
            <w:tcW w:w="5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23B" w:rsidRPr="001C023B" w:rsidRDefault="001C023B" w:rsidP="001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4348ED" w:rsidRDefault="004348ED" w:rsidP="001C02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57"/>
    <w:rsid w:val="000571EF"/>
    <w:rsid w:val="001847B0"/>
    <w:rsid w:val="00186B3E"/>
    <w:rsid w:val="001C023B"/>
    <w:rsid w:val="002A4E17"/>
    <w:rsid w:val="004348ED"/>
    <w:rsid w:val="0054453B"/>
    <w:rsid w:val="006A1EAF"/>
    <w:rsid w:val="008207CF"/>
    <w:rsid w:val="00A63D57"/>
    <w:rsid w:val="00C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B6C9"/>
  <w15:chartTrackingRefBased/>
  <w15:docId w15:val="{FC35C2B0-DFD1-4B0D-B94B-A138078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8</cp:revision>
  <dcterms:created xsi:type="dcterms:W3CDTF">2024-06-20T05:26:00Z</dcterms:created>
  <dcterms:modified xsi:type="dcterms:W3CDTF">2025-02-27T08:05:00Z</dcterms:modified>
</cp:coreProperties>
</file>