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BE7" w:rsidRPr="00760E3E" w:rsidRDefault="00344BE7" w:rsidP="00760E3E">
      <w:pPr>
        <w:spacing w:after="0" w:line="240" w:lineRule="auto"/>
        <w:jc w:val="center"/>
        <w:rPr>
          <w:rFonts w:ascii="Times New Roman" w:hAnsi="Times New Roman" w:cs="Times New Roman"/>
          <w:color w:val="000000" w:themeColor="text1"/>
        </w:rPr>
      </w:pPr>
      <w:r w:rsidRPr="00760E3E">
        <w:rPr>
          <w:rFonts w:ascii="Times New Roman" w:hAnsi="Times New Roman" w:cs="Times New Roman"/>
          <w:color w:val="000000" w:themeColor="text1"/>
        </w:rPr>
        <w:t>Действующая редакция (без изменений и дополнений)</w:t>
      </w:r>
    </w:p>
    <w:p w:rsidR="00760E3E" w:rsidRPr="00760E3E" w:rsidRDefault="00760E3E" w:rsidP="00760E3E">
      <w:pPr>
        <w:spacing w:after="0" w:line="240" w:lineRule="auto"/>
        <w:jc w:val="center"/>
        <w:rPr>
          <w:rFonts w:ascii="Times New Roman" w:hAnsi="Times New Roman" w:cs="Times New Roman"/>
          <w:color w:val="000000" w:themeColor="text1"/>
        </w:rPr>
      </w:pPr>
    </w:p>
    <w:p w:rsidR="00760E3E" w:rsidRDefault="00760E3E" w:rsidP="00760E3E">
      <w:pPr>
        <w:shd w:val="clear" w:color="auto" w:fill="FFFFFF"/>
        <w:spacing w:after="0" w:line="240" w:lineRule="auto"/>
        <w:ind w:firstLine="360"/>
        <w:jc w:val="center"/>
        <w:rPr>
          <w:rFonts w:ascii="Times New Roman" w:eastAsia="Times New Roman" w:hAnsi="Times New Roman" w:cs="Times New Roman"/>
          <w:bCs/>
          <w:color w:val="000000" w:themeColor="text1"/>
          <w:sz w:val="21"/>
          <w:szCs w:val="21"/>
          <w:lang w:eastAsia="ru-RU"/>
        </w:rPr>
      </w:pPr>
      <w:r w:rsidRPr="00760E3E">
        <w:rPr>
          <w:rFonts w:ascii="Times New Roman" w:eastAsia="Times New Roman" w:hAnsi="Times New Roman" w:cs="Times New Roman"/>
          <w:bCs/>
          <w:color w:val="000000" w:themeColor="text1"/>
          <w:sz w:val="21"/>
          <w:szCs w:val="21"/>
          <w:lang w:eastAsia="ru-RU"/>
        </w:rPr>
        <w:t>Приказ</w:t>
      </w:r>
    </w:p>
    <w:p w:rsidR="00760E3E" w:rsidRDefault="00760E3E" w:rsidP="00760E3E">
      <w:pPr>
        <w:shd w:val="clear" w:color="auto" w:fill="FFFFFF"/>
        <w:spacing w:after="0" w:line="240" w:lineRule="auto"/>
        <w:ind w:firstLine="360"/>
        <w:jc w:val="center"/>
        <w:rPr>
          <w:rFonts w:ascii="Times New Roman" w:eastAsia="Times New Roman" w:hAnsi="Times New Roman" w:cs="Times New Roman"/>
          <w:bCs/>
          <w:color w:val="000000" w:themeColor="text1"/>
          <w:sz w:val="21"/>
          <w:szCs w:val="21"/>
          <w:lang w:eastAsia="ru-RU"/>
        </w:rPr>
      </w:pPr>
      <w:r w:rsidRPr="00760E3E">
        <w:rPr>
          <w:rFonts w:ascii="Times New Roman" w:eastAsia="Times New Roman" w:hAnsi="Times New Roman" w:cs="Times New Roman"/>
          <w:bCs/>
          <w:color w:val="000000" w:themeColor="text1"/>
          <w:sz w:val="21"/>
          <w:szCs w:val="21"/>
          <w:lang w:eastAsia="ru-RU"/>
        </w:rPr>
        <w:t>Министерства просвещения</w:t>
      </w:r>
    </w:p>
    <w:p w:rsidR="00760E3E" w:rsidRDefault="00760E3E" w:rsidP="00760E3E">
      <w:pPr>
        <w:shd w:val="clear" w:color="auto" w:fill="FFFFFF"/>
        <w:spacing w:after="0" w:line="240" w:lineRule="auto"/>
        <w:ind w:firstLine="360"/>
        <w:jc w:val="center"/>
        <w:rPr>
          <w:rFonts w:ascii="Times New Roman" w:eastAsia="Times New Roman" w:hAnsi="Times New Roman" w:cs="Times New Roman"/>
          <w:bCs/>
          <w:color w:val="000000" w:themeColor="text1"/>
          <w:sz w:val="21"/>
          <w:szCs w:val="21"/>
          <w:lang w:eastAsia="ru-RU"/>
        </w:rPr>
      </w:pPr>
      <w:r w:rsidRPr="00760E3E">
        <w:rPr>
          <w:rFonts w:ascii="Times New Roman" w:eastAsia="Times New Roman" w:hAnsi="Times New Roman" w:cs="Times New Roman"/>
          <w:bCs/>
          <w:color w:val="000000" w:themeColor="text1"/>
          <w:sz w:val="21"/>
          <w:szCs w:val="21"/>
          <w:lang w:eastAsia="ru-RU"/>
        </w:rPr>
        <w:t>Приднестровской Молдавской Республики</w:t>
      </w:r>
    </w:p>
    <w:p w:rsidR="00760E3E" w:rsidRDefault="00760E3E" w:rsidP="00760E3E">
      <w:pPr>
        <w:shd w:val="clear" w:color="auto" w:fill="FFFFFF"/>
        <w:spacing w:after="0" w:line="240" w:lineRule="auto"/>
        <w:ind w:firstLine="360"/>
        <w:jc w:val="center"/>
        <w:rPr>
          <w:rFonts w:ascii="Times New Roman" w:eastAsia="Times New Roman" w:hAnsi="Times New Roman" w:cs="Times New Roman"/>
          <w:bCs/>
          <w:color w:val="000000" w:themeColor="text1"/>
          <w:sz w:val="21"/>
          <w:szCs w:val="21"/>
          <w:lang w:eastAsia="ru-RU"/>
        </w:rPr>
      </w:pPr>
    </w:p>
    <w:p w:rsidR="00760E3E" w:rsidRPr="00760E3E" w:rsidRDefault="00760E3E" w:rsidP="00760E3E">
      <w:pPr>
        <w:shd w:val="clear" w:color="auto" w:fill="FFFFFF"/>
        <w:spacing w:after="0" w:line="240" w:lineRule="auto"/>
        <w:ind w:firstLine="360"/>
        <w:jc w:val="center"/>
        <w:rPr>
          <w:rFonts w:ascii="Times New Roman" w:eastAsia="Times New Roman" w:hAnsi="Times New Roman" w:cs="Times New Roman"/>
          <w:bCs/>
          <w:color w:val="000000" w:themeColor="text1"/>
          <w:sz w:val="21"/>
          <w:szCs w:val="21"/>
          <w:lang w:eastAsia="ru-RU"/>
        </w:rPr>
      </w:pPr>
      <w:r w:rsidRPr="00760E3E">
        <w:rPr>
          <w:rFonts w:ascii="Times New Roman" w:eastAsia="Times New Roman" w:hAnsi="Times New Roman" w:cs="Times New Roman"/>
          <w:bCs/>
          <w:color w:val="000000" w:themeColor="text1"/>
          <w:sz w:val="21"/>
          <w:szCs w:val="21"/>
          <w:lang w:eastAsia="ru-RU"/>
        </w:rPr>
        <w:t>13 октября 2022 г.</w:t>
      </w:r>
      <w:r>
        <w:rPr>
          <w:rFonts w:ascii="Times New Roman" w:eastAsia="Times New Roman" w:hAnsi="Times New Roman" w:cs="Times New Roman"/>
          <w:bCs/>
          <w:color w:val="000000" w:themeColor="text1"/>
          <w:sz w:val="21"/>
          <w:szCs w:val="21"/>
          <w:lang w:eastAsia="ru-RU"/>
        </w:rPr>
        <w:t xml:space="preserve">                                                                                                            </w:t>
      </w:r>
      <w:r w:rsidRPr="00760E3E">
        <w:rPr>
          <w:rFonts w:ascii="Times New Roman" w:eastAsia="Times New Roman" w:hAnsi="Times New Roman" w:cs="Times New Roman"/>
          <w:bCs/>
          <w:color w:val="000000" w:themeColor="text1"/>
          <w:sz w:val="21"/>
          <w:szCs w:val="21"/>
          <w:lang w:eastAsia="ru-RU"/>
        </w:rPr>
        <w:t>№ 927</w:t>
      </w:r>
    </w:p>
    <w:p w:rsidR="00760E3E" w:rsidRDefault="00760E3E" w:rsidP="00760E3E">
      <w:pPr>
        <w:shd w:val="clear" w:color="auto" w:fill="FFFFFF"/>
        <w:spacing w:after="0" w:line="240" w:lineRule="auto"/>
        <w:ind w:firstLine="360"/>
        <w:jc w:val="center"/>
        <w:rPr>
          <w:rFonts w:ascii="Times New Roman" w:eastAsia="Times New Roman" w:hAnsi="Times New Roman" w:cs="Times New Roman"/>
          <w:bCs/>
          <w:color w:val="000000" w:themeColor="text1"/>
          <w:sz w:val="21"/>
          <w:szCs w:val="21"/>
          <w:lang w:eastAsia="ru-RU"/>
        </w:rPr>
      </w:pPr>
    </w:p>
    <w:p w:rsidR="00760E3E" w:rsidRPr="00760E3E" w:rsidRDefault="00760E3E" w:rsidP="00760E3E">
      <w:pPr>
        <w:shd w:val="clear" w:color="auto" w:fill="FFFFFF"/>
        <w:spacing w:after="0" w:line="240" w:lineRule="auto"/>
        <w:ind w:firstLine="360"/>
        <w:jc w:val="center"/>
        <w:rPr>
          <w:rFonts w:ascii="Times New Roman" w:eastAsia="Times New Roman" w:hAnsi="Times New Roman" w:cs="Times New Roman"/>
          <w:color w:val="000000" w:themeColor="text1"/>
          <w:sz w:val="21"/>
          <w:szCs w:val="21"/>
          <w:lang w:eastAsia="ru-RU"/>
        </w:rPr>
      </w:pPr>
    </w:p>
    <w:p w:rsidR="00760E3E" w:rsidRPr="00760E3E" w:rsidRDefault="00760E3E" w:rsidP="00760E3E">
      <w:pPr>
        <w:shd w:val="clear" w:color="auto" w:fill="FFFFFF"/>
        <w:spacing w:after="150" w:line="240" w:lineRule="auto"/>
        <w:ind w:firstLine="360"/>
        <w:jc w:val="center"/>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Об утверждении Типовой образовательной программы подготовки водителей транспортных средств категорий: «С», «С1»</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В соответствии с Законом Приднестровской Молдавской Республики от 27 июня 2003 года № 294-З-III «Об образовании» (САЗ 03-26), Законом Приднестровской Молдавской Республики от 12 января 2017 года № 17-З-VI «О безопасности дорожного движения» (САЗ 17-3), Постановлением Правительства Приднестровской Молдавской Республики от 17 июня 2022 года № 222 «Об утверждении Правил приема и сдачи квалификационных экзаменов, выдачи водительских удостоверений на право управления транспортными средствами и Положения об условиях допуска организаций образования к подготовке, переподготовке и повышению квалификации водителей транспортных средств» (САЗ 22-23), Постановлением Правительства Приднестровской Молдавской Республики от 26 мая 2017 года № 113 «Об утверждении Положения, структуры и предельной штатной численности Министерства просвещения Приднестровской Молдавской Республики» (САЗ 17-23) с изменениями и дополнениями, внесенными постановлениями Правительства Приднестровской Молдавской Республики от 9 ноября 2017 года № 307 (САЗ 17-46), от 25 января 2018 года № 22 (САЗ 18-5), от 10 сентября 2018 года № 306 (САЗ 18-37), от 23 октября 2019 года № 380 (САЗ 19-41), от 6 апреля 2020 года № 102 (САЗ 20-15), от 13 августа 2021 года № 269 (САЗ 21-33), от 31 августа 2021 года № 286 (САЗ 21-35), приказываю:</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1. Утвердить Типовую образовательную программу подготовки водителей транспортных средств категорий: «С», «С1» согласно Приложению к настоящему Приказу.</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2. Направить настоящий Приказ на государственную регистрацию и официальное опубликование в Министерство юстиции Приднестровской Молдавской Республики.</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3. Контроль за исполнением настоящего Приказа возложить на начальника Управления профессионального образования Главного управления науки и инновационной деятельности Министерства просвещения Приднестровской Молдавской Республики.</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4. Настоящий Приказ вступает в силу со дня, следующего за днем официального опубликования.</w:t>
      </w:r>
    </w:p>
    <w:p w:rsidR="00760E3E" w:rsidRDefault="00760E3E" w:rsidP="00760E3E">
      <w:pPr>
        <w:shd w:val="clear" w:color="auto" w:fill="FFFFFF"/>
        <w:spacing w:after="150" w:line="240" w:lineRule="auto"/>
        <w:ind w:firstLine="360"/>
        <w:jc w:val="both"/>
        <w:rPr>
          <w:rFonts w:ascii="Times New Roman" w:eastAsia="Times New Roman" w:hAnsi="Times New Roman" w:cs="Times New Roman"/>
          <w:bCs/>
          <w:color w:val="000000" w:themeColor="text1"/>
          <w:sz w:val="21"/>
          <w:szCs w:val="21"/>
          <w:lang w:eastAsia="ru-RU"/>
        </w:rPr>
      </w:pPr>
      <w:r w:rsidRPr="00760E3E">
        <w:rPr>
          <w:rFonts w:ascii="Times New Roman" w:eastAsia="Times New Roman" w:hAnsi="Times New Roman" w:cs="Times New Roman"/>
          <w:bCs/>
          <w:color w:val="000000" w:themeColor="text1"/>
          <w:sz w:val="21"/>
          <w:szCs w:val="21"/>
          <w:lang w:eastAsia="ru-RU"/>
        </w:rPr>
        <w:t>Министр </w:t>
      </w:r>
      <w:r w:rsidRPr="00760E3E">
        <w:rPr>
          <w:rFonts w:ascii="Times New Roman" w:eastAsia="Times New Roman" w:hAnsi="Times New Roman" w:cs="Times New Roman"/>
          <w:color w:val="000000" w:themeColor="text1"/>
          <w:sz w:val="21"/>
          <w:szCs w:val="21"/>
          <w:lang w:eastAsia="ru-RU"/>
        </w:rPr>
        <w:t>           </w:t>
      </w:r>
      <w:r w:rsidRPr="00760E3E">
        <w:rPr>
          <w:rFonts w:ascii="Times New Roman" w:eastAsia="Times New Roman" w:hAnsi="Times New Roman" w:cs="Times New Roman"/>
          <w:bCs/>
          <w:color w:val="000000" w:themeColor="text1"/>
          <w:sz w:val="21"/>
          <w:szCs w:val="21"/>
          <w:lang w:eastAsia="ru-RU"/>
        </w:rPr>
        <w:t>С. Иванишина</w:t>
      </w:r>
    </w:p>
    <w:p w:rsidR="00760E3E" w:rsidRDefault="00760E3E">
      <w:pPr>
        <w:rPr>
          <w:rFonts w:ascii="Times New Roman" w:eastAsia="Times New Roman" w:hAnsi="Times New Roman" w:cs="Times New Roman"/>
          <w:bCs/>
          <w:color w:val="000000" w:themeColor="text1"/>
          <w:sz w:val="21"/>
          <w:szCs w:val="21"/>
          <w:lang w:eastAsia="ru-RU"/>
        </w:rPr>
      </w:pPr>
      <w:r>
        <w:rPr>
          <w:rFonts w:ascii="Times New Roman" w:eastAsia="Times New Roman" w:hAnsi="Times New Roman" w:cs="Times New Roman"/>
          <w:bCs/>
          <w:color w:val="000000" w:themeColor="text1"/>
          <w:sz w:val="21"/>
          <w:szCs w:val="21"/>
          <w:lang w:eastAsia="ru-RU"/>
        </w:rPr>
        <w:br w:type="page"/>
      </w:r>
    </w:p>
    <w:p w:rsidR="00760E3E" w:rsidRDefault="00760E3E" w:rsidP="00760E3E">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p>
    <w:p w:rsidR="00760E3E" w:rsidRPr="00760E3E" w:rsidRDefault="00760E3E" w:rsidP="00760E3E">
      <w:pPr>
        <w:shd w:val="clear" w:color="auto" w:fill="FFFFFF"/>
        <w:spacing w:after="0" w:line="240" w:lineRule="auto"/>
        <w:ind w:firstLine="5387"/>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Приложение</w:t>
      </w:r>
    </w:p>
    <w:p w:rsidR="00760E3E" w:rsidRPr="00760E3E" w:rsidRDefault="00760E3E" w:rsidP="00760E3E">
      <w:pPr>
        <w:shd w:val="clear" w:color="auto" w:fill="FFFFFF"/>
        <w:spacing w:after="0" w:line="240" w:lineRule="auto"/>
        <w:ind w:firstLine="5387"/>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к Приказу Министерства просвещения</w:t>
      </w:r>
    </w:p>
    <w:p w:rsidR="00760E3E" w:rsidRPr="00760E3E" w:rsidRDefault="00760E3E" w:rsidP="00760E3E">
      <w:pPr>
        <w:shd w:val="clear" w:color="auto" w:fill="FFFFFF"/>
        <w:spacing w:after="0" w:line="240" w:lineRule="auto"/>
        <w:ind w:firstLine="5387"/>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Приднестровской Молдавской Республики</w:t>
      </w:r>
    </w:p>
    <w:p w:rsidR="00760E3E" w:rsidRPr="00760E3E" w:rsidRDefault="00760E3E" w:rsidP="00760E3E">
      <w:pPr>
        <w:shd w:val="clear" w:color="auto" w:fill="FFFFFF"/>
        <w:spacing w:after="0" w:line="240" w:lineRule="auto"/>
        <w:ind w:firstLine="5387"/>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от 13 октября 2022 года № 927</w:t>
      </w:r>
    </w:p>
    <w:p w:rsidR="00760E3E" w:rsidRDefault="00760E3E" w:rsidP="00760E3E">
      <w:pPr>
        <w:shd w:val="clear" w:color="auto" w:fill="FFFFFF"/>
        <w:spacing w:after="150" w:line="240" w:lineRule="auto"/>
        <w:ind w:firstLine="360"/>
        <w:jc w:val="center"/>
        <w:rPr>
          <w:rFonts w:ascii="Times New Roman" w:eastAsia="Times New Roman" w:hAnsi="Times New Roman" w:cs="Times New Roman"/>
          <w:color w:val="000000" w:themeColor="text1"/>
          <w:sz w:val="21"/>
          <w:szCs w:val="21"/>
          <w:lang w:eastAsia="ru-RU"/>
        </w:rPr>
      </w:pPr>
    </w:p>
    <w:p w:rsidR="00760E3E" w:rsidRPr="00760E3E" w:rsidRDefault="00760E3E" w:rsidP="00760E3E">
      <w:pPr>
        <w:shd w:val="clear" w:color="auto" w:fill="FFFFFF"/>
        <w:spacing w:after="150" w:line="240" w:lineRule="auto"/>
        <w:ind w:firstLine="360"/>
        <w:jc w:val="center"/>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Типовая образовательная программа</w:t>
      </w:r>
    </w:p>
    <w:p w:rsidR="00760E3E" w:rsidRDefault="00760E3E" w:rsidP="00760E3E">
      <w:pPr>
        <w:shd w:val="clear" w:color="auto" w:fill="FFFFFF"/>
        <w:spacing w:after="150" w:line="240" w:lineRule="auto"/>
        <w:ind w:firstLine="360"/>
        <w:jc w:val="center"/>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подготовки водителей транспортных средств категорий: «С», «С1»</w:t>
      </w:r>
    </w:p>
    <w:p w:rsidR="00760E3E" w:rsidRPr="00760E3E" w:rsidRDefault="00760E3E" w:rsidP="00760E3E">
      <w:pPr>
        <w:shd w:val="clear" w:color="auto" w:fill="FFFFFF"/>
        <w:spacing w:after="150" w:line="240" w:lineRule="auto"/>
        <w:ind w:firstLine="360"/>
        <w:jc w:val="center"/>
        <w:rPr>
          <w:rFonts w:ascii="Times New Roman" w:eastAsia="Times New Roman" w:hAnsi="Times New Roman" w:cs="Times New Roman"/>
          <w:color w:val="000000" w:themeColor="text1"/>
          <w:sz w:val="21"/>
          <w:szCs w:val="21"/>
          <w:lang w:eastAsia="ru-RU"/>
        </w:rPr>
      </w:pPr>
    </w:p>
    <w:p w:rsidR="00760E3E" w:rsidRPr="00760E3E" w:rsidRDefault="00760E3E" w:rsidP="00760E3E">
      <w:pPr>
        <w:shd w:val="clear" w:color="auto" w:fill="FFFFFF"/>
        <w:spacing w:after="150" w:line="240" w:lineRule="auto"/>
        <w:ind w:firstLine="360"/>
        <w:jc w:val="center"/>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1. Общая характеристика программы</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1. Нормативно-правовые основания разработки образовательной программы:</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а) Закон Приднестровской Молдавской Республики от 27 июня 2003 года № 294-З-III «Об образовании» (САЗ 03-26);</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б) Закон Приднестровской Молдавской Республики от 12 января 2017 года № 17-З-VI «О безопасности дорожного движения» (САЗ 17-3);</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в) Постановление Правительства Приднестровской Молдавской Республики от 2 июня 2017 года № 126 «Об утверждении Правил дорожного движения Приднестровской Молдавской Республики» (САЗ 17-23) (далее – Правила дорожного движения);</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г) Постановление Правительства Приднестровской Молдавской Республики от 17 июня 2022 года № 222 «Об утверждении Правил приема и сдачи квалификационных экзаменов, выдачи водительских удостоверений на право управления транспортными средствами и Положения об условиях допуска организаций образования к подготовке, переподготовке и повышению квалификации водителей транспортных средств» (САЗ 22-23);</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д) Приказ Министерства здравоохранения Приднестровской Молдавской Республики от 24 марта 2021 года № 239 «Об утверждении Инструкции оказания первой помощи при дорожно-транспортных происшествиях» (регистрационный № 10385 от 14 июля 2021 года) (САЗ 21-28);</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е) Приказ Министерства внутренних дел Приднестровской Молдавской Республики от 16 августа 2022 года № 250 «Об утверждении Методики проведения квалификационных экзаменов на получение права на управление транспортными средствами» (регистрационный № 11307 от 17 октября 2022 года) (САЗ 22-41) (далее – Методика проведения квалификационных экзаменов на получение права на управление транспортными средствами).</w:t>
      </w:r>
    </w:p>
    <w:p w:rsidR="00760E3E" w:rsidRPr="00760E3E" w:rsidRDefault="00760E3E" w:rsidP="00760E3E">
      <w:pPr>
        <w:shd w:val="clear" w:color="auto" w:fill="FFFFFF"/>
        <w:spacing w:after="150" w:line="240" w:lineRule="auto"/>
        <w:ind w:firstLine="360"/>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2. Цель реализации программы: подготовка водителей транспортных средств категорий «С», «С1».</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3. Категории обучающихся: лица, достигшие возраста, предусмотренного Законом Приднестровской Молдавской Республики от 12 января 2017 года № 17-З-VI «О безопасности дорожного движения» (САЗ 17-3) и не имеющие медицинских противопоказаний к управлению транспортным средством.</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4. Форма обучения: очно-заочная (вечерняя).</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5. Трудоемкость обучения: 282/272 часа, включая все виды теоретической и практической работы обучающихся.</w:t>
      </w:r>
    </w:p>
    <w:p w:rsidR="00760E3E" w:rsidRPr="00760E3E" w:rsidRDefault="00760E3E" w:rsidP="00760E3E">
      <w:pPr>
        <w:shd w:val="clear" w:color="auto" w:fill="FFFFFF"/>
        <w:spacing w:after="150" w:line="240" w:lineRule="auto"/>
        <w:ind w:firstLine="360"/>
        <w:jc w:val="right"/>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2. Характеристика деятельности обучающегося, освоившего образовательную программу</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6. Область деятельности: управление транспортными средствами категорий: «С», «С1».</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7. Объекты деятельности: транспортные средства категорий: «С», «С1».</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8. Вид деятельности:</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а) организация и выполнение грузовых перевозок транспортным средством категории «С» – автомобили, предназначенные для перевозки грузов, разрешенная максимальная масса которых превышает 7500 кг;</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lastRenderedPageBreak/>
        <w:t>б) организация и выполнение грузовых перевозок транспортным средством категории «С1» –автомобили, предназначенные для перевозки грузов, разрешенная максимальная масса которых превышает 3500 кг и не превышает 7500 кг.</w:t>
      </w:r>
    </w:p>
    <w:p w:rsidR="00760E3E" w:rsidRPr="00760E3E" w:rsidRDefault="00760E3E" w:rsidP="00760E3E">
      <w:pPr>
        <w:shd w:val="clear" w:color="auto" w:fill="FFFFFF"/>
        <w:spacing w:after="150" w:line="240" w:lineRule="auto"/>
        <w:ind w:firstLine="360"/>
        <w:jc w:val="center"/>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3. Планируемые результаты освоения образовательной программы</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9. Обучающийся, освоивший образовательную программу должен:</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а) обладать следующими профессиональными компетенциями (далее – ПК):</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1) управлять транспортными средствами категорий: «С», «С</w:t>
      </w:r>
      <w:proofErr w:type="gramStart"/>
      <w:r w:rsidRPr="00760E3E">
        <w:rPr>
          <w:rFonts w:ascii="Times New Roman" w:eastAsia="Times New Roman" w:hAnsi="Times New Roman" w:cs="Times New Roman"/>
          <w:color w:val="000000" w:themeColor="text1"/>
          <w:sz w:val="21"/>
          <w:szCs w:val="21"/>
          <w:lang w:eastAsia="ru-RU"/>
        </w:rPr>
        <w:t>1»–</w:t>
      </w:r>
      <w:proofErr w:type="gramEnd"/>
      <w:r w:rsidRPr="00760E3E">
        <w:rPr>
          <w:rFonts w:ascii="Times New Roman" w:eastAsia="Times New Roman" w:hAnsi="Times New Roman" w:cs="Times New Roman"/>
          <w:color w:val="000000" w:themeColor="text1"/>
          <w:sz w:val="21"/>
          <w:szCs w:val="21"/>
          <w:lang w:eastAsia="ru-RU"/>
        </w:rPr>
        <w:t xml:space="preserve"> ПК1;</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2) выполнять работы по транспортировке грузов и перевозке пассажиров – ПК2;</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3) устранять мелкие неисправности, возникающие во время эксплуатации транспортных средств – ПК3;</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4) проводить первоочередные мероприятия на месте дорожно-транспортного происшествия – ПК5;</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б) иметь навыки управления транспортными средствами, отнесенными к категориям: «C», «C1»;</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в) знать:</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1) основы законодательства Приднестровской Молдавской Республики в сфере дорожного движения, Правила дорожного движения;</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2) правила обязательного страхования гражданской ответственности владельцев транспортных средств;</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3) основы безопасного управления транспортными средствами;</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4) порядок оформления путевой и товарно-транспортной документации;</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5) особенности наблюдения за дорожной обстановкой;</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6) способы контроля безопасной дистанции и бокового интервала;</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7) порядок вызова аварийных и спасательных служб;</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8) основы обеспечения безопасности наиболее уязвимых участников дорожного движения: пешеходов, велосипедистов;</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9) виды ответственности за нарушение Правил дорожного движения, правил эксплуатации транспортных средств и норм по охране окружающей среды в соответствии с законодательством Приднестровской Молдавской Республики;</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10) комплектацию аптечки, назначение и правила применения, входящих в ее состав средств;</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11) приемы и последовательность действий по оказанию первой помощи, пострадавшим при дорожно-транспортных происшествиях;</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12) требования, предъявляемые к режиму труда и отдыха, правила и нормы охраны труда и техники безопасности.</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г) уметь:</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1) безопасно и эффективно управлять транспортным средством в различных условиях движения;</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2) управлять транспортным средством с соблюдением Правил дорожного движения;</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3) управлять своим эмоциональным состоянием;</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4) конструктивно разрешать противоречия и конфликты, возникающие в дорожном движении;</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5) выполнять ежедневное техническое обслуживание транспортного средства;</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6) устранять мелкие неисправности в процессе эксплуатации транспортного средства;</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7) обеспечивать безопасную посадку и высадку пассажиров, их перевозку, либо прием, размещение и перевозку грузов;</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lastRenderedPageBreak/>
        <w:t>8) выбирать безопасные скорость, дистанцию и интервал в различных условиях движения;</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9) 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10) использовать зеркала заднего вида при маневрировании.</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11) прогнозировать и предотвращать возникновение опасных дорожно-транспортных ситуаций в процессе управления транспортным средством;</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12) использовать средства пожаротушения, соответствующими виду профессиональной деятельности;</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13) совершенствовать свои навыки управления транспортным средством;</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14) принимать возможные меры для оказания первой помощи, пострадавшим при дорожно-транспортных происшествиях;</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15) соблюдать требования по транспортировке пострадавших.</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д) обладать общими (общекультурными) компетенциями (далее – ОК):</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1) организовывать собственную деятельность, выбирать типовые методы и способы выполнения необходимых задач, оценивать их эффективность и качество – ОК1;</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2) принимать решения в стандартных и нестандартных ситуациях и нести за них ответственность – ОК2;</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3) осуществлять поиск и использование необходимой информации, в том числе посредством информационно-коммуникационных технологий – ОК3.</w:t>
      </w:r>
    </w:p>
    <w:p w:rsidR="00760E3E" w:rsidRPr="00760E3E" w:rsidRDefault="00760E3E" w:rsidP="00760E3E">
      <w:pPr>
        <w:shd w:val="clear" w:color="auto" w:fill="FFFFFF"/>
        <w:spacing w:after="150" w:line="240" w:lineRule="auto"/>
        <w:ind w:firstLine="360"/>
        <w:jc w:val="center"/>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4. Содержание образовательной программы</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10. Содержание образовательной программы определяется в соответствии с учебным планом согласно Приложению № 1 к настоящей Типовой образовательной программе.</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11. Вождение каждого обучающегося проводится вне сетки учебного времени Минимальная учебная нагрузка обучающегося 90/80 часов практической езды на транспортных средствах категорий: «С», «С1».</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12. Организация образовательного процесса осуществляется в соответствии с календарным учебным графиком согласно Приложению № 2 к настоящей Типовой образовательной программе.</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13. Содержание рабочей программы учебной дисциплины «Основы законодательства в сфере дорожного движения» определяется согласно Приложению № 3 к настоящей Типовой образовательной программе.</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14. Содержание рабочей программы учебной дисциплины «Психофизиологические основы деятельности водителя» определяется согласно Приложению № 4 к настоящей Типовой образовательной программе.</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15. Содержание рабочей программы учебной дисциплины «Первая помощь при дорожно-транспортном происшествии» определяется согласно Приложению № 5 к настоящей Типовой образовательной программе.</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16. Содержание рабочей программы учебной дисциплины «Устройство и техническое обслуживание транспортных средств категорий: «С», «С1» определяется согласно Приложению № 6 к настоящей Типовой образовательной программе.</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17. Содержание рабочей программы учебной дисциплины «Основы управления транспортными средствами категорий: «С», «С1» определяется согласно Приложению № 7 к настоящей Типовой образовательной программе.</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18. Содержание рабочей программы учебной дисциплины «Организация и выполнение грузовых перевозок транспортным средством» определяется согласно Приложению № 8 к настоящей Типовой образовательной программе.</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lastRenderedPageBreak/>
        <w:t>19. Содержание рабочей программы учебной дисциплины «Вождение транспортных средств категорий: «С», «С1» (с механической трансмиссией/с автоматической трансмиссией)» определяется согласно Приложению № 9 к настоящей Типовой образовательной программе.</w:t>
      </w:r>
    </w:p>
    <w:p w:rsidR="00760E3E" w:rsidRPr="00760E3E" w:rsidRDefault="00760E3E" w:rsidP="00760E3E">
      <w:pPr>
        <w:shd w:val="clear" w:color="auto" w:fill="FFFFFF"/>
        <w:spacing w:after="150" w:line="240" w:lineRule="auto"/>
        <w:ind w:firstLine="360"/>
        <w:jc w:val="center"/>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5. Условия реализации программы</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20. Реализация образовательной программы должна быть обеспечена:</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а) учебным кабинетом, оборудованным:</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1) классной доской;</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2) посадочными местами по количеству обучающихся;</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3) рабочим местом преподавателя;</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4) плакатами, видеоматериалами по Правилам дорожного движения, устройству транспортных средств;</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5) макетами и стендами по устройству узлов и агрегатов транспортных средств различной конструкции (грузовых, легковых, дизельных двигателей, бензиновых двигателей);</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6) мультимедийным оборудованием (проектор, экран проекционный, компьютер);</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б) техническими средствами обучения;</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в) комплексами тестирования и развития психофизических качеств;</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г) тренажерами первоначального обучения навыкам вождения;</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д) учебными транспортными средствами, которые должны быть оборудованы:</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1) дополнительными педалями привода сцепления (кроме транспортных средств с автоматической трансмиссией) и тормоза;</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2) зеркалом заднего вида для обучающего;</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3) опознавательным знаком «Учебное транспортное средство»;</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е) закрытыми площадками для первоначального обучения вождению (автодромы, в том числе автоматизированные).</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21. Образовательный процесс по образовательной программе переподготовки водителей транспортных средств категорий: «С», «С1» осуществляется в очно-заочной (вечерней) форме обучения в виде теоретических и практических занятий, вождения транспортного средства (далее - практическое вождение).</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Продолжительность учебного часа теоретических и практических занятий – 1 академический час (45 минут), практического вождения – 1 астрономический час (60 минут), включая время на подведение итогов, оформление документации.</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Наполняемость учебной группы не должна превышать 35 человек.</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Теоретические и практические занятия проводятся в оборудованных кабинетах с использованием учебно-методических и учебно-наглядных пособий.</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Обучение практическому вождению проводится на закрытых площадках для первоначального обучения вождению или автодромах и в условиях реального дорожного движения.</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Практическое вождение проводится вне сетки учебного времени согласно графику обучения вождению, утвержденному руководителем организации, осуществляющей образовательную деятельность по данной образовательной программе. Первоначальное обучение практическому вождению должно проводиться на закрытых площадках для первоначального обучения вождению или автодромах. Для обучения практическому вождению в условиях дорожного движения утверждаются маршруты, содержащие соответствующие участки дорог.</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 xml:space="preserve">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w:t>
      </w:r>
      <w:r w:rsidRPr="00760E3E">
        <w:rPr>
          <w:rFonts w:ascii="Times New Roman" w:eastAsia="Times New Roman" w:hAnsi="Times New Roman" w:cs="Times New Roman"/>
          <w:color w:val="000000" w:themeColor="text1"/>
          <w:sz w:val="21"/>
          <w:szCs w:val="21"/>
          <w:lang w:eastAsia="ru-RU"/>
        </w:rPr>
        <w:lastRenderedPageBreak/>
        <w:t>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22. Требования к квалификации педагогических кадров:</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а) для преподавателей учебных дисциплин: «Основы законодательства в сфере дорожного движения», «Психофизиологические основы деятельности водителя», «Устройство и техническое обслуживание транспортных средств «С», «С1»», «Основы управления транспортными средствами категорий: «С», «С1»», «Организация и выполнение грузовых перевозок транспортным средством» –среднее или высшее профессиональное образование, действительное водительское удостоверение на право управления транспортным средством соответствующей категории;</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б) для преподавателей учебной дисциплины «Первая помощь при дорожно-транспортном происшествии» - среднее или высшее медицинское образование;</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в) для преподавателей учебной дисциплины «Вождение транспортных средств категорий: «С», «С1» (с механической трансмиссией / с автоматической трансмиссией)» – мастера практической езды на транспортных средствах: образование не ниже среднего (полного) общего, документ на право управления транспортным средством соответствующей категории, документ о прохождении обучения по дополнительной профессиональной образовательной программе повышения квалификации «Основы профессиональной и педагогической деятельности водителей для получения права на обучение вождению при подготовке водителей транспортных средств», непрерывный стаж управления транспортным средством соответствующей категории не менее 3 (трех) лет.</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22. Преподаватели, не имеющие педагогического образования, должны пройти обучение по дополнительной профессиональной образовательной программе повышения квалификации «Педагогические основы деятельности преподавателя по подготовке водителей транспортных средств».</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23. Преподаватели и мастера практической езды на транспортных средствах должны проходить повышение квалификации не реже 1 (одного) раза в 5 (пять) лет.</w:t>
      </w:r>
    </w:p>
    <w:p w:rsidR="00760E3E" w:rsidRPr="00760E3E" w:rsidRDefault="00760E3E" w:rsidP="00760E3E">
      <w:pPr>
        <w:shd w:val="clear" w:color="auto" w:fill="FFFFFF"/>
        <w:spacing w:after="150" w:line="240" w:lineRule="auto"/>
        <w:ind w:firstLine="360"/>
        <w:jc w:val="center"/>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6. Итоговая аттестация и оценочные материалы</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24. Итоговая аттестация по образовательной программе подготовки водителей транспортных средств категорий: «С», «С1» проводится в организации, осуществляющей образовательную деятельность по данной образовательной программе, в форме экзамена, который состоит из двух частей: теоретической и практической.</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25. Итоговая аттестация проводится аттестационной комиссией, состав которой формируется и утверждается распорядительным актом руководителя организации, осуществляющей образовательную деятельность по данной образовательной программе.</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26. Аттестационная комиссия формируется из преподавателей и мастеров практической езды на транспортных средствах. Аттестационную комиссию возглавляет председатель, который организует и контролирует ее деятельность, обеспечивает единство требований, предъявляемых к выпускникам.</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27. К итоговой аттестации допускаются обучающиеся, освоившие полный курс обучения, предусмотренный программой подготовки.</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28. Теоретическая часть экзамена проводится методом программированного контроля знаний в компьютерном классе.</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29. Практическая часть экзамена проводится в соответствии с Методикой проведения квалификационных экзаменов на получение права на управление транспортными средствами.</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30. Результаты итоговой аттестации оформляются протоколом.</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31. В случае если обучающийся получил неудовлетворительную оценку по теоретической части экзамена, то он не допускается к сдаче практического вождения.</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32. По результатам итоговой аттестации организацией, осуществляющей образовательную деятельность по данной образовательной программе, выдается свидетельство о прохождении обучения.</w:t>
      </w:r>
    </w:p>
    <w:p w:rsidR="00760E3E" w:rsidRDefault="00760E3E" w:rsidP="00760E3E">
      <w:pPr>
        <w:shd w:val="clear" w:color="auto" w:fill="FFFFFF"/>
        <w:spacing w:after="150" w:line="240" w:lineRule="auto"/>
        <w:ind w:firstLine="6375"/>
        <w:jc w:val="both"/>
        <w:rPr>
          <w:rFonts w:ascii="Times New Roman" w:eastAsia="Times New Roman" w:hAnsi="Times New Roman" w:cs="Times New Roman"/>
          <w:color w:val="000000" w:themeColor="text1"/>
          <w:sz w:val="18"/>
          <w:szCs w:val="18"/>
          <w:lang w:eastAsia="ru-RU"/>
        </w:rPr>
      </w:pPr>
    </w:p>
    <w:p w:rsidR="00760E3E" w:rsidRDefault="00760E3E" w:rsidP="00760E3E">
      <w:pPr>
        <w:shd w:val="clear" w:color="auto" w:fill="FFFFFF"/>
        <w:spacing w:after="150" w:line="240" w:lineRule="auto"/>
        <w:ind w:firstLine="6375"/>
        <w:jc w:val="both"/>
        <w:rPr>
          <w:rFonts w:ascii="Times New Roman" w:eastAsia="Times New Roman" w:hAnsi="Times New Roman" w:cs="Times New Roman"/>
          <w:color w:val="000000" w:themeColor="text1"/>
          <w:sz w:val="18"/>
          <w:szCs w:val="18"/>
          <w:lang w:eastAsia="ru-RU"/>
        </w:rPr>
      </w:pPr>
    </w:p>
    <w:p w:rsidR="00760E3E" w:rsidRPr="00760E3E" w:rsidRDefault="00760E3E" w:rsidP="00760E3E">
      <w:pPr>
        <w:shd w:val="clear" w:color="auto" w:fill="FFFFFF"/>
        <w:spacing w:after="150" w:line="240" w:lineRule="auto"/>
        <w:ind w:firstLine="4962"/>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lastRenderedPageBreak/>
        <w:t>Приложение № 1 к Типовой образовательной</w:t>
      </w:r>
    </w:p>
    <w:p w:rsidR="00760E3E" w:rsidRPr="00760E3E" w:rsidRDefault="00760E3E" w:rsidP="00760E3E">
      <w:pPr>
        <w:shd w:val="clear" w:color="auto" w:fill="FFFFFF"/>
        <w:spacing w:after="150" w:line="240" w:lineRule="auto"/>
        <w:ind w:firstLine="4962"/>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программе подготовки водителей транспортных</w:t>
      </w:r>
    </w:p>
    <w:p w:rsidR="00760E3E" w:rsidRPr="00760E3E" w:rsidRDefault="00760E3E" w:rsidP="00760E3E">
      <w:pPr>
        <w:shd w:val="clear" w:color="auto" w:fill="FFFFFF"/>
        <w:spacing w:after="150" w:line="240" w:lineRule="auto"/>
        <w:ind w:firstLine="4962"/>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средств категорий: «С», «С1»</w:t>
      </w:r>
    </w:p>
    <w:p w:rsidR="00760E3E" w:rsidRPr="00760E3E" w:rsidRDefault="00760E3E" w:rsidP="00760E3E">
      <w:pPr>
        <w:shd w:val="clear" w:color="auto" w:fill="FFFFFF"/>
        <w:spacing w:after="150" w:line="240" w:lineRule="auto"/>
        <w:ind w:firstLine="360"/>
        <w:jc w:val="center"/>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Учебный план</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88"/>
        <w:gridCol w:w="6041"/>
        <w:gridCol w:w="564"/>
        <w:gridCol w:w="755"/>
        <w:gridCol w:w="713"/>
        <w:gridCol w:w="1078"/>
      </w:tblGrid>
      <w:tr w:rsidR="00760E3E" w:rsidRPr="00760E3E" w:rsidTr="00760E3E">
        <w:tc>
          <w:tcPr>
            <w:tcW w:w="188"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 п/п</w:t>
            </w:r>
          </w:p>
        </w:tc>
        <w:tc>
          <w:tcPr>
            <w:tcW w:w="6041"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Наименование дисциплин</w:t>
            </w:r>
          </w:p>
        </w:tc>
        <w:tc>
          <w:tcPr>
            <w:tcW w:w="203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Количество часов</w:t>
            </w:r>
          </w:p>
        </w:tc>
        <w:tc>
          <w:tcPr>
            <w:tcW w:w="1078"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Форма контроля</w:t>
            </w:r>
          </w:p>
        </w:tc>
      </w:tr>
      <w:tr w:rsidR="00760E3E" w:rsidRPr="00760E3E" w:rsidTr="00760E3E">
        <w:tc>
          <w:tcPr>
            <w:tcW w:w="18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c>
          <w:tcPr>
            <w:tcW w:w="604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c>
          <w:tcPr>
            <w:tcW w:w="56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Всего</w:t>
            </w:r>
          </w:p>
        </w:tc>
        <w:tc>
          <w:tcPr>
            <w:tcW w:w="146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из них</w:t>
            </w:r>
          </w:p>
        </w:tc>
        <w:tc>
          <w:tcPr>
            <w:tcW w:w="107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r>
      <w:tr w:rsidR="00760E3E" w:rsidRPr="00760E3E" w:rsidTr="00760E3E">
        <w:tc>
          <w:tcPr>
            <w:tcW w:w="18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c>
          <w:tcPr>
            <w:tcW w:w="604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c>
          <w:tcPr>
            <w:tcW w:w="56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c>
          <w:tcPr>
            <w:tcW w:w="7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теоретические занятия</w:t>
            </w:r>
          </w:p>
        </w:tc>
        <w:tc>
          <w:tcPr>
            <w:tcW w:w="7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практические занятия</w:t>
            </w:r>
          </w:p>
        </w:tc>
        <w:tc>
          <w:tcPr>
            <w:tcW w:w="107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r>
      <w:tr w:rsidR="00760E3E" w:rsidRPr="00760E3E" w:rsidTr="00760E3E">
        <w:tc>
          <w:tcPr>
            <w:tcW w:w="1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1.</w:t>
            </w:r>
          </w:p>
        </w:tc>
        <w:tc>
          <w:tcPr>
            <w:tcW w:w="60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Основы законодательства в сфере дорожного движения</w:t>
            </w:r>
          </w:p>
        </w:tc>
        <w:tc>
          <w:tcPr>
            <w:tcW w:w="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80</w:t>
            </w:r>
          </w:p>
        </w:tc>
        <w:tc>
          <w:tcPr>
            <w:tcW w:w="7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60</w:t>
            </w:r>
          </w:p>
        </w:tc>
        <w:tc>
          <w:tcPr>
            <w:tcW w:w="7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20</w:t>
            </w:r>
          </w:p>
        </w:tc>
        <w:tc>
          <w:tcPr>
            <w:tcW w:w="10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зачет</w:t>
            </w:r>
          </w:p>
        </w:tc>
      </w:tr>
      <w:tr w:rsidR="00760E3E" w:rsidRPr="00760E3E" w:rsidTr="00760E3E">
        <w:tc>
          <w:tcPr>
            <w:tcW w:w="1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c>
          <w:tcPr>
            <w:tcW w:w="60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Психофизиологические основы деятельности водителя</w:t>
            </w:r>
          </w:p>
        </w:tc>
        <w:tc>
          <w:tcPr>
            <w:tcW w:w="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12</w:t>
            </w:r>
          </w:p>
        </w:tc>
        <w:tc>
          <w:tcPr>
            <w:tcW w:w="7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8</w:t>
            </w:r>
          </w:p>
        </w:tc>
        <w:tc>
          <w:tcPr>
            <w:tcW w:w="7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4</w:t>
            </w:r>
          </w:p>
        </w:tc>
        <w:tc>
          <w:tcPr>
            <w:tcW w:w="10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зачет</w:t>
            </w:r>
          </w:p>
        </w:tc>
      </w:tr>
      <w:tr w:rsidR="00760E3E" w:rsidRPr="00760E3E" w:rsidTr="00760E3E">
        <w:tc>
          <w:tcPr>
            <w:tcW w:w="1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3.</w:t>
            </w:r>
          </w:p>
        </w:tc>
        <w:tc>
          <w:tcPr>
            <w:tcW w:w="60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Первая помощь при дорожно-транспортном происшествии</w:t>
            </w:r>
          </w:p>
        </w:tc>
        <w:tc>
          <w:tcPr>
            <w:tcW w:w="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16</w:t>
            </w:r>
          </w:p>
        </w:tc>
        <w:tc>
          <w:tcPr>
            <w:tcW w:w="7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8</w:t>
            </w:r>
          </w:p>
        </w:tc>
        <w:tc>
          <w:tcPr>
            <w:tcW w:w="7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8</w:t>
            </w:r>
          </w:p>
        </w:tc>
        <w:tc>
          <w:tcPr>
            <w:tcW w:w="10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зачет</w:t>
            </w:r>
          </w:p>
        </w:tc>
      </w:tr>
      <w:tr w:rsidR="00760E3E" w:rsidRPr="00760E3E" w:rsidTr="00760E3E">
        <w:tc>
          <w:tcPr>
            <w:tcW w:w="1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4.</w:t>
            </w:r>
          </w:p>
        </w:tc>
        <w:tc>
          <w:tcPr>
            <w:tcW w:w="60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Устройство и техническое обслуживание транспортных средств категорий: «С», «С1»</w:t>
            </w:r>
          </w:p>
        </w:tc>
        <w:tc>
          <w:tcPr>
            <w:tcW w:w="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40</w:t>
            </w:r>
          </w:p>
        </w:tc>
        <w:tc>
          <w:tcPr>
            <w:tcW w:w="7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32</w:t>
            </w:r>
          </w:p>
        </w:tc>
        <w:tc>
          <w:tcPr>
            <w:tcW w:w="7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8</w:t>
            </w:r>
          </w:p>
        </w:tc>
        <w:tc>
          <w:tcPr>
            <w:tcW w:w="10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зачет</w:t>
            </w:r>
          </w:p>
        </w:tc>
      </w:tr>
      <w:tr w:rsidR="00760E3E" w:rsidRPr="00760E3E" w:rsidTr="00760E3E">
        <w:tc>
          <w:tcPr>
            <w:tcW w:w="1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5.</w:t>
            </w:r>
          </w:p>
        </w:tc>
        <w:tc>
          <w:tcPr>
            <w:tcW w:w="60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Основы управления транспортными средствами категорий: «С», «С1»</w:t>
            </w:r>
          </w:p>
        </w:tc>
        <w:tc>
          <w:tcPr>
            <w:tcW w:w="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22</w:t>
            </w:r>
          </w:p>
        </w:tc>
        <w:tc>
          <w:tcPr>
            <w:tcW w:w="7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14</w:t>
            </w:r>
          </w:p>
        </w:tc>
        <w:tc>
          <w:tcPr>
            <w:tcW w:w="7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8</w:t>
            </w:r>
          </w:p>
        </w:tc>
        <w:tc>
          <w:tcPr>
            <w:tcW w:w="10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зачет</w:t>
            </w:r>
          </w:p>
        </w:tc>
      </w:tr>
      <w:tr w:rsidR="00760E3E" w:rsidRPr="00760E3E" w:rsidTr="00760E3E">
        <w:tc>
          <w:tcPr>
            <w:tcW w:w="1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6.</w:t>
            </w:r>
          </w:p>
        </w:tc>
        <w:tc>
          <w:tcPr>
            <w:tcW w:w="60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Организация и выполнение грузовых перевозок транспортным средством</w:t>
            </w:r>
          </w:p>
        </w:tc>
        <w:tc>
          <w:tcPr>
            <w:tcW w:w="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12</w:t>
            </w:r>
          </w:p>
        </w:tc>
        <w:tc>
          <w:tcPr>
            <w:tcW w:w="7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10</w:t>
            </w:r>
          </w:p>
        </w:tc>
        <w:tc>
          <w:tcPr>
            <w:tcW w:w="7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c>
          <w:tcPr>
            <w:tcW w:w="10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зачет</w:t>
            </w:r>
          </w:p>
        </w:tc>
      </w:tr>
      <w:tr w:rsidR="00760E3E" w:rsidRPr="00760E3E" w:rsidTr="00760E3E">
        <w:tc>
          <w:tcPr>
            <w:tcW w:w="1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7.</w:t>
            </w:r>
          </w:p>
        </w:tc>
        <w:tc>
          <w:tcPr>
            <w:tcW w:w="60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Вождение транспортных средств категорий: «С», «С1» (с механической трансмиссией / с автоматической </w:t>
            </w:r>
            <w:proofErr w:type="gramStart"/>
            <w:r w:rsidRPr="00760E3E">
              <w:rPr>
                <w:rFonts w:ascii="Times New Roman" w:eastAsia="Times New Roman" w:hAnsi="Times New Roman" w:cs="Times New Roman"/>
                <w:color w:val="000000" w:themeColor="text1"/>
                <w:sz w:val="16"/>
                <w:szCs w:val="16"/>
                <w:lang w:eastAsia="ru-RU"/>
              </w:rPr>
              <w:t>трансмиссией)*</w:t>
            </w:r>
            <w:proofErr w:type="gramEnd"/>
          </w:p>
        </w:tc>
        <w:tc>
          <w:tcPr>
            <w:tcW w:w="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90/80</w:t>
            </w:r>
          </w:p>
        </w:tc>
        <w:tc>
          <w:tcPr>
            <w:tcW w:w="7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w:t>
            </w:r>
          </w:p>
        </w:tc>
        <w:tc>
          <w:tcPr>
            <w:tcW w:w="7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90/80</w:t>
            </w:r>
          </w:p>
        </w:tc>
        <w:tc>
          <w:tcPr>
            <w:tcW w:w="10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контрольное занятие</w:t>
            </w:r>
          </w:p>
        </w:tc>
      </w:tr>
      <w:tr w:rsidR="00760E3E" w:rsidRPr="00760E3E" w:rsidTr="00760E3E">
        <w:tc>
          <w:tcPr>
            <w:tcW w:w="1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8.</w:t>
            </w:r>
          </w:p>
        </w:tc>
        <w:tc>
          <w:tcPr>
            <w:tcW w:w="60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Консультации</w:t>
            </w:r>
          </w:p>
        </w:tc>
        <w:tc>
          <w:tcPr>
            <w:tcW w:w="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4</w:t>
            </w:r>
          </w:p>
        </w:tc>
        <w:tc>
          <w:tcPr>
            <w:tcW w:w="7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4</w:t>
            </w:r>
          </w:p>
        </w:tc>
        <w:tc>
          <w:tcPr>
            <w:tcW w:w="7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w:t>
            </w:r>
          </w:p>
        </w:tc>
        <w:tc>
          <w:tcPr>
            <w:tcW w:w="10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r>
      <w:tr w:rsidR="00760E3E" w:rsidRPr="00760E3E" w:rsidTr="00760E3E">
        <w:tc>
          <w:tcPr>
            <w:tcW w:w="1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9.</w:t>
            </w:r>
          </w:p>
        </w:tc>
        <w:tc>
          <w:tcPr>
            <w:tcW w:w="60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Квалификационный экзамен</w:t>
            </w:r>
          </w:p>
        </w:tc>
        <w:tc>
          <w:tcPr>
            <w:tcW w:w="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6</w:t>
            </w:r>
          </w:p>
        </w:tc>
        <w:tc>
          <w:tcPr>
            <w:tcW w:w="7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c>
          <w:tcPr>
            <w:tcW w:w="7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4</w:t>
            </w:r>
          </w:p>
        </w:tc>
        <w:tc>
          <w:tcPr>
            <w:tcW w:w="10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r>
      <w:tr w:rsidR="00760E3E" w:rsidRPr="00760E3E" w:rsidTr="00760E3E">
        <w:tc>
          <w:tcPr>
            <w:tcW w:w="1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0"/>
                <w:szCs w:val="20"/>
                <w:lang w:eastAsia="ru-RU"/>
              </w:rPr>
            </w:pPr>
          </w:p>
        </w:tc>
        <w:tc>
          <w:tcPr>
            <w:tcW w:w="60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Итого</w:t>
            </w:r>
          </w:p>
        </w:tc>
        <w:tc>
          <w:tcPr>
            <w:tcW w:w="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282/272</w:t>
            </w:r>
          </w:p>
        </w:tc>
        <w:tc>
          <w:tcPr>
            <w:tcW w:w="7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138</w:t>
            </w:r>
          </w:p>
        </w:tc>
        <w:tc>
          <w:tcPr>
            <w:tcW w:w="7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144/134</w:t>
            </w:r>
          </w:p>
        </w:tc>
        <w:tc>
          <w:tcPr>
            <w:tcW w:w="10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r>
    </w:tbl>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i/>
          <w:iCs/>
          <w:color w:val="000000" w:themeColor="text1"/>
          <w:sz w:val="21"/>
          <w:szCs w:val="21"/>
          <w:lang w:eastAsia="ru-RU"/>
        </w:rPr>
        <w:t>Примечание:</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Вождение проводится вне сетки учебного времени.</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Минимальная учебная нагрузка обучающегося 90/80 часов (с механической трансмиссией/с автоматической трансмиссией)» практической езды складывается из количества часов, утвержденных по каждой отдельной категории:</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а) категория «С» – 60/55 часов;</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б) категория «С1» –30/25 часов.</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В случае выбора одной из категорий «С», или «С1» устанавливается следующее количество часов практического вождения:</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а) категория «С» – 60/55 часов;</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б) категория «С1» – 60/55 часов.</w:t>
      </w:r>
    </w:p>
    <w:p w:rsid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760E3E" w:rsidRDefault="00760E3E">
      <w:pPr>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1"/>
          <w:szCs w:val="21"/>
          <w:lang w:eastAsia="ru-RU"/>
        </w:rPr>
        <w:br w:type="page"/>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p>
    <w:p w:rsidR="00760E3E" w:rsidRPr="00760E3E" w:rsidRDefault="00760E3E" w:rsidP="00760E3E">
      <w:pPr>
        <w:shd w:val="clear" w:color="auto" w:fill="FFFFFF"/>
        <w:spacing w:after="150" w:line="240" w:lineRule="auto"/>
        <w:ind w:firstLine="5387"/>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18"/>
          <w:szCs w:val="18"/>
          <w:lang w:eastAsia="ru-RU"/>
        </w:rPr>
        <w:t>Приложение № 2 к Типовой образовательной</w:t>
      </w:r>
    </w:p>
    <w:p w:rsidR="00760E3E" w:rsidRPr="00760E3E" w:rsidRDefault="00760E3E" w:rsidP="00760E3E">
      <w:pPr>
        <w:shd w:val="clear" w:color="auto" w:fill="FFFFFF"/>
        <w:spacing w:after="150" w:line="240" w:lineRule="auto"/>
        <w:ind w:firstLine="5387"/>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18"/>
          <w:szCs w:val="18"/>
          <w:lang w:eastAsia="ru-RU"/>
        </w:rPr>
        <w:t>программе подготовки водителей транспортных</w:t>
      </w:r>
    </w:p>
    <w:p w:rsidR="00760E3E" w:rsidRPr="00760E3E" w:rsidRDefault="00760E3E" w:rsidP="00760E3E">
      <w:pPr>
        <w:shd w:val="clear" w:color="auto" w:fill="FFFFFF"/>
        <w:spacing w:after="150" w:line="240" w:lineRule="auto"/>
        <w:ind w:firstLine="5387"/>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18"/>
          <w:szCs w:val="18"/>
          <w:lang w:eastAsia="ru-RU"/>
        </w:rPr>
        <w:t>средств категорий: «С», «С1»</w:t>
      </w:r>
    </w:p>
    <w:p w:rsidR="00760E3E" w:rsidRPr="00760E3E" w:rsidRDefault="00760E3E" w:rsidP="00760E3E">
      <w:pPr>
        <w:shd w:val="clear" w:color="auto" w:fill="FFFFFF"/>
        <w:spacing w:after="150" w:line="240" w:lineRule="auto"/>
        <w:ind w:firstLine="360"/>
        <w:jc w:val="center"/>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Календарный учебный график</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0"/>
        <w:gridCol w:w="2822"/>
        <w:gridCol w:w="2002"/>
        <w:gridCol w:w="2965"/>
      </w:tblGrid>
      <w:tr w:rsidR="00760E3E" w:rsidRPr="00760E3E" w:rsidTr="00760E3E">
        <w:tc>
          <w:tcPr>
            <w:tcW w:w="2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Форма обучения</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Количество аудиторных часов в день</w:t>
            </w:r>
          </w:p>
        </w:tc>
        <w:tc>
          <w:tcPr>
            <w:tcW w:w="24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Количество дней в неделю</w:t>
            </w:r>
          </w:p>
        </w:tc>
        <w:tc>
          <w:tcPr>
            <w:tcW w:w="37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Общая продолжительность программы</w:t>
            </w:r>
          </w:p>
        </w:tc>
      </w:tr>
      <w:tr w:rsidR="00760E3E" w:rsidRPr="00760E3E" w:rsidTr="00760E3E">
        <w:tc>
          <w:tcPr>
            <w:tcW w:w="2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очно-заочная (вечерняя)</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4-6</w:t>
            </w:r>
          </w:p>
        </w:tc>
        <w:tc>
          <w:tcPr>
            <w:tcW w:w="24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3-5</w:t>
            </w:r>
          </w:p>
        </w:tc>
        <w:tc>
          <w:tcPr>
            <w:tcW w:w="37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3,5 - 4,5 месяца</w:t>
            </w:r>
          </w:p>
        </w:tc>
      </w:tr>
    </w:tbl>
    <w:p w:rsidR="00760E3E" w:rsidRDefault="00760E3E" w:rsidP="00760E3E">
      <w:pPr>
        <w:shd w:val="clear" w:color="auto" w:fill="FFFFFF"/>
        <w:spacing w:after="150" w:line="240" w:lineRule="auto"/>
        <w:ind w:firstLine="6375"/>
        <w:jc w:val="both"/>
        <w:rPr>
          <w:rFonts w:ascii="Times New Roman" w:eastAsia="Times New Roman" w:hAnsi="Times New Roman" w:cs="Times New Roman"/>
          <w:color w:val="000000" w:themeColor="text1"/>
          <w:sz w:val="18"/>
          <w:szCs w:val="18"/>
          <w:lang w:eastAsia="ru-RU"/>
        </w:rPr>
      </w:pPr>
    </w:p>
    <w:p w:rsidR="00760E3E" w:rsidRDefault="00760E3E">
      <w:pP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br w:type="page"/>
      </w:r>
    </w:p>
    <w:p w:rsidR="00760E3E" w:rsidRDefault="00760E3E" w:rsidP="00760E3E">
      <w:pPr>
        <w:shd w:val="clear" w:color="auto" w:fill="FFFFFF"/>
        <w:spacing w:after="150" w:line="240" w:lineRule="auto"/>
        <w:ind w:firstLine="6375"/>
        <w:jc w:val="both"/>
        <w:rPr>
          <w:rFonts w:ascii="Times New Roman" w:eastAsia="Times New Roman" w:hAnsi="Times New Roman" w:cs="Times New Roman"/>
          <w:color w:val="000000" w:themeColor="text1"/>
          <w:sz w:val="18"/>
          <w:szCs w:val="18"/>
          <w:lang w:eastAsia="ru-RU"/>
        </w:rPr>
      </w:pPr>
    </w:p>
    <w:p w:rsidR="00760E3E" w:rsidRDefault="00760E3E" w:rsidP="00760E3E">
      <w:pPr>
        <w:shd w:val="clear" w:color="auto" w:fill="FFFFFF"/>
        <w:spacing w:after="150" w:line="240" w:lineRule="auto"/>
        <w:ind w:firstLine="6375"/>
        <w:jc w:val="both"/>
        <w:rPr>
          <w:rFonts w:ascii="Times New Roman" w:eastAsia="Times New Roman" w:hAnsi="Times New Roman" w:cs="Times New Roman"/>
          <w:color w:val="000000" w:themeColor="text1"/>
          <w:sz w:val="18"/>
          <w:szCs w:val="18"/>
          <w:lang w:eastAsia="ru-RU"/>
        </w:rPr>
      </w:pPr>
    </w:p>
    <w:p w:rsidR="00760E3E" w:rsidRPr="00760E3E" w:rsidRDefault="00760E3E" w:rsidP="00760E3E">
      <w:pPr>
        <w:shd w:val="clear" w:color="auto" w:fill="FFFFFF"/>
        <w:spacing w:after="150" w:line="240" w:lineRule="auto"/>
        <w:ind w:firstLine="567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18"/>
          <w:szCs w:val="18"/>
          <w:lang w:eastAsia="ru-RU"/>
        </w:rPr>
        <w:t>Приложение № 3 к Типовой образовательной</w:t>
      </w:r>
    </w:p>
    <w:p w:rsidR="00760E3E" w:rsidRPr="00760E3E" w:rsidRDefault="00760E3E" w:rsidP="00760E3E">
      <w:pPr>
        <w:shd w:val="clear" w:color="auto" w:fill="FFFFFF"/>
        <w:spacing w:after="150" w:line="240" w:lineRule="auto"/>
        <w:ind w:firstLine="567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18"/>
          <w:szCs w:val="18"/>
          <w:lang w:eastAsia="ru-RU"/>
        </w:rPr>
        <w:t>программе подготовки водителей транспортных</w:t>
      </w:r>
    </w:p>
    <w:p w:rsidR="00760E3E" w:rsidRPr="00760E3E" w:rsidRDefault="00760E3E" w:rsidP="00760E3E">
      <w:pPr>
        <w:shd w:val="clear" w:color="auto" w:fill="FFFFFF"/>
        <w:spacing w:after="150" w:line="240" w:lineRule="auto"/>
        <w:ind w:firstLine="567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18"/>
          <w:szCs w:val="18"/>
          <w:lang w:eastAsia="ru-RU"/>
        </w:rPr>
        <w:t>средств категорий: «С», «С1»</w:t>
      </w:r>
    </w:p>
    <w:p w:rsidR="00760E3E" w:rsidRPr="00760E3E" w:rsidRDefault="00760E3E" w:rsidP="00760E3E">
      <w:pPr>
        <w:shd w:val="clear" w:color="auto" w:fill="FFFFFF"/>
        <w:spacing w:after="150" w:line="240" w:lineRule="auto"/>
        <w:ind w:firstLine="360"/>
        <w:jc w:val="center"/>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Рабочая программа</w:t>
      </w:r>
    </w:p>
    <w:p w:rsidR="00760E3E" w:rsidRPr="00760E3E" w:rsidRDefault="00760E3E" w:rsidP="00760E3E">
      <w:pPr>
        <w:shd w:val="clear" w:color="auto" w:fill="FFFFFF"/>
        <w:spacing w:after="150" w:line="240" w:lineRule="auto"/>
        <w:ind w:firstLine="360"/>
        <w:jc w:val="center"/>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учебной дисциплины «Основы законодательства в сфере дорожного движения»</w:t>
      </w:r>
    </w:p>
    <w:p w:rsidR="00760E3E" w:rsidRPr="00760E3E" w:rsidRDefault="00760E3E" w:rsidP="00760E3E">
      <w:pPr>
        <w:shd w:val="clear" w:color="auto" w:fill="FFFFFF"/>
        <w:spacing w:after="150" w:line="240" w:lineRule="auto"/>
        <w:ind w:firstLine="360"/>
        <w:jc w:val="center"/>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1. Паспорт рабочей программы</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1. Область применения: рабочая программа учебной дисциплины «Основы законодательства в сфере дорожного движения» является частью Типовой образовательной программы подготовки водителей транспортных средств категорий: «С», «С1».</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2. Цели и задачи учебной дисциплины: приобретение обучающимися знаний в области законодательства в сфере дорожного движения, правил дорожного движения, их общей структуре, как одним из главных средств, способствующих обеспечению производительной и бесперебойной работы транспортного средства.</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3. В результате освоения учебной дисциплины обучающийся должен уметь:</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а) систематизировать и обосновывать требования правил дорожного движения Приднестровской Молдавской Республики;</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б) принимать верные решения в различных дорожных ситуациях с целью предотвращения дорожно-транспортных происшествий.</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4. В результате освоения дисциплины обучающийся должен знать:</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а) основы законодательства Приднестровской Молдавской Республики в сфере дорожного движения;</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б) общие положения, основные понятия и термины, используемые в Правилах дорожного движения;</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в) обязанности участников дорожного движения, порядок движения, остановки и стоянки транспортных средств;</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г) порядок движения и расположение транспортных средств на проезжей части;</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д) порядок проезда перекрестков, пешеходных переходов и железнодорожных переездов;</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е) требования к оборудованию и техническому состоянию транспортных средств.</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5. Количество часов, выделяемое учебным планом, на освоение программы дисциплины: 80 часов.</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2. Тематический план и содержание учебной дисциплины</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18"/>
        <w:gridCol w:w="2593"/>
        <w:gridCol w:w="5345"/>
        <w:gridCol w:w="983"/>
      </w:tblGrid>
      <w:tr w:rsidR="00760E3E" w:rsidRPr="00760E3E" w:rsidTr="00760E3E">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center"/>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 п/п</w:t>
            </w:r>
          </w:p>
        </w:tc>
        <w:tc>
          <w:tcPr>
            <w:tcW w:w="2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center"/>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Наименование разделов и тем</w:t>
            </w:r>
          </w:p>
        </w:tc>
        <w:tc>
          <w:tcPr>
            <w:tcW w:w="53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center"/>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Содержание учебного материала</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center"/>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Объем часов</w:t>
            </w:r>
          </w:p>
        </w:tc>
      </w:tr>
      <w:tr w:rsidR="00760E3E" w:rsidRPr="00760E3E" w:rsidTr="00760E3E">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center"/>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1</w:t>
            </w:r>
          </w:p>
        </w:tc>
        <w:tc>
          <w:tcPr>
            <w:tcW w:w="2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center"/>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c>
          <w:tcPr>
            <w:tcW w:w="53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center"/>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3</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center"/>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4</w:t>
            </w:r>
          </w:p>
        </w:tc>
      </w:tr>
      <w:tr w:rsidR="00760E3E" w:rsidRPr="00760E3E" w:rsidTr="00760E3E">
        <w:tc>
          <w:tcPr>
            <w:tcW w:w="933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Законодательство в сфере дорожного движения</w:t>
            </w:r>
          </w:p>
        </w:tc>
      </w:tr>
      <w:tr w:rsidR="00760E3E" w:rsidRPr="00760E3E" w:rsidTr="00760E3E">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1.</w:t>
            </w:r>
          </w:p>
        </w:tc>
        <w:tc>
          <w:tcPr>
            <w:tcW w:w="2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Законодательство Приднестровской Молдавской Республики,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53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r>
      <w:tr w:rsidR="00760E3E" w:rsidRPr="00760E3E" w:rsidTr="00760E3E">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c>
          <w:tcPr>
            <w:tcW w:w="2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Законодательство Приднестровской Молдавской Республики, устанавливающее ответственность за нарушения в сфере дорожного движения</w:t>
            </w:r>
          </w:p>
        </w:tc>
        <w:tc>
          <w:tcPr>
            <w:tcW w:w="53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Задачи и принципы Уголовного кодекса Приднестровской Молдавской Республики;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w:t>
            </w:r>
            <w:r w:rsidRPr="00760E3E">
              <w:rPr>
                <w:rFonts w:ascii="Times New Roman" w:eastAsia="Times New Roman" w:hAnsi="Times New Roman" w:cs="Times New Roman"/>
                <w:color w:val="000000" w:themeColor="text1"/>
                <w:sz w:val="16"/>
                <w:szCs w:val="16"/>
                <w:lang w:eastAsia="ru-RU"/>
              </w:rPr>
              <w:lastRenderedPageBreak/>
              <w:t>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общие положения; условия и порядок осуществления обязательного страхования; компенсационные выплаты</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lastRenderedPageBreak/>
              <w:t>4</w:t>
            </w:r>
          </w:p>
        </w:tc>
      </w:tr>
      <w:tr w:rsidR="00760E3E" w:rsidRPr="00760E3E" w:rsidTr="00760E3E">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c>
          <w:tcPr>
            <w:tcW w:w="2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Итого по разделу</w:t>
            </w:r>
          </w:p>
        </w:tc>
        <w:tc>
          <w:tcPr>
            <w:tcW w:w="53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6</w:t>
            </w:r>
          </w:p>
        </w:tc>
      </w:tr>
      <w:tr w:rsidR="00760E3E" w:rsidRPr="00760E3E" w:rsidTr="00760E3E">
        <w:tc>
          <w:tcPr>
            <w:tcW w:w="933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Правила дорожного движения</w:t>
            </w:r>
          </w:p>
        </w:tc>
      </w:tr>
      <w:tr w:rsidR="00760E3E" w:rsidRPr="00760E3E" w:rsidTr="00760E3E">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3.</w:t>
            </w:r>
          </w:p>
        </w:tc>
        <w:tc>
          <w:tcPr>
            <w:tcW w:w="2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Общие положения, основные понятия и термины, используемые в Правилах дорожного движения</w:t>
            </w:r>
          </w:p>
        </w:tc>
        <w:tc>
          <w:tcPr>
            <w:tcW w:w="53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6</w:t>
            </w:r>
          </w:p>
        </w:tc>
      </w:tr>
      <w:tr w:rsidR="00760E3E" w:rsidRPr="00760E3E" w:rsidTr="00760E3E">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4.</w:t>
            </w:r>
          </w:p>
        </w:tc>
        <w:tc>
          <w:tcPr>
            <w:tcW w:w="2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Обязанности участников дорожного движения</w:t>
            </w:r>
          </w:p>
        </w:tc>
        <w:tc>
          <w:tcPr>
            <w:tcW w:w="53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милиции;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4</w:t>
            </w:r>
          </w:p>
        </w:tc>
      </w:tr>
      <w:tr w:rsidR="00760E3E" w:rsidRPr="00760E3E" w:rsidTr="00760E3E">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5.</w:t>
            </w:r>
          </w:p>
        </w:tc>
        <w:tc>
          <w:tcPr>
            <w:tcW w:w="2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Дорожные знаки</w:t>
            </w:r>
          </w:p>
        </w:tc>
        <w:tc>
          <w:tcPr>
            <w:tcW w:w="53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w:t>
            </w:r>
            <w:r w:rsidRPr="00760E3E">
              <w:rPr>
                <w:rFonts w:ascii="Times New Roman" w:eastAsia="Times New Roman" w:hAnsi="Times New Roman" w:cs="Times New Roman"/>
                <w:color w:val="000000" w:themeColor="text1"/>
                <w:sz w:val="16"/>
                <w:szCs w:val="16"/>
                <w:lang w:eastAsia="ru-RU"/>
              </w:rPr>
              <w:lastRenderedPageBreak/>
              <w:t>заимодействие их с другими знаками; действия водителей с учетом требований знаков дополнительной информации</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lastRenderedPageBreak/>
              <w:t>12</w:t>
            </w:r>
          </w:p>
        </w:tc>
      </w:tr>
      <w:tr w:rsidR="00760E3E" w:rsidRPr="00760E3E" w:rsidTr="00760E3E">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lastRenderedPageBreak/>
              <w:t>6.</w:t>
            </w:r>
          </w:p>
        </w:tc>
        <w:tc>
          <w:tcPr>
            <w:tcW w:w="2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Дорожная разметка</w:t>
            </w:r>
          </w:p>
        </w:tc>
        <w:tc>
          <w:tcPr>
            <w:tcW w:w="53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4</w:t>
            </w:r>
          </w:p>
        </w:tc>
      </w:tr>
      <w:tr w:rsidR="00760E3E" w:rsidRPr="00760E3E" w:rsidTr="00760E3E">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7.</w:t>
            </w:r>
          </w:p>
        </w:tc>
        <w:tc>
          <w:tcPr>
            <w:tcW w:w="2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Порядок движения и расположение транспортных средств на проезжей части</w:t>
            </w:r>
          </w:p>
        </w:tc>
        <w:tc>
          <w:tcPr>
            <w:tcW w:w="53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12</w:t>
            </w:r>
          </w:p>
        </w:tc>
      </w:tr>
      <w:tr w:rsidR="00760E3E" w:rsidRPr="00760E3E" w:rsidTr="00760E3E">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8.</w:t>
            </w:r>
          </w:p>
        </w:tc>
        <w:tc>
          <w:tcPr>
            <w:tcW w:w="2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Остановка и стоянка транспортных средств</w:t>
            </w:r>
          </w:p>
        </w:tc>
        <w:tc>
          <w:tcPr>
            <w:tcW w:w="53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4</w:t>
            </w:r>
          </w:p>
        </w:tc>
      </w:tr>
      <w:tr w:rsidR="00760E3E" w:rsidRPr="00760E3E" w:rsidTr="00760E3E">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9.</w:t>
            </w:r>
          </w:p>
        </w:tc>
        <w:tc>
          <w:tcPr>
            <w:tcW w:w="2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Регулирование дорожного движения</w:t>
            </w:r>
          </w:p>
        </w:tc>
        <w:tc>
          <w:tcPr>
            <w:tcW w:w="53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6</w:t>
            </w:r>
          </w:p>
        </w:tc>
      </w:tr>
      <w:tr w:rsidR="00760E3E" w:rsidRPr="00760E3E" w:rsidTr="00760E3E">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10.</w:t>
            </w:r>
          </w:p>
        </w:tc>
        <w:tc>
          <w:tcPr>
            <w:tcW w:w="2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Проезд перекрестков</w:t>
            </w:r>
          </w:p>
        </w:tc>
        <w:tc>
          <w:tcPr>
            <w:tcW w:w="53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12</w:t>
            </w:r>
          </w:p>
        </w:tc>
      </w:tr>
      <w:tr w:rsidR="00760E3E" w:rsidRPr="00760E3E" w:rsidTr="00760E3E">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11.</w:t>
            </w:r>
          </w:p>
        </w:tc>
        <w:tc>
          <w:tcPr>
            <w:tcW w:w="2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Проезд пешеходных переходов, мест остановок маршрутных транспортн</w:t>
            </w:r>
            <w:r w:rsidRPr="00760E3E">
              <w:rPr>
                <w:rFonts w:ascii="Times New Roman" w:eastAsia="Times New Roman" w:hAnsi="Times New Roman" w:cs="Times New Roman"/>
                <w:color w:val="000000" w:themeColor="text1"/>
                <w:sz w:val="16"/>
                <w:szCs w:val="16"/>
                <w:lang w:eastAsia="ru-RU"/>
              </w:rPr>
              <w:lastRenderedPageBreak/>
              <w:t>ых средств и железнодорожных переездов</w:t>
            </w:r>
          </w:p>
        </w:tc>
        <w:tc>
          <w:tcPr>
            <w:tcW w:w="53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lastRenderedPageBreak/>
              <w:t>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w:t>
            </w:r>
            <w:r w:rsidRPr="00760E3E">
              <w:rPr>
                <w:rFonts w:ascii="Times New Roman" w:eastAsia="Times New Roman" w:hAnsi="Times New Roman" w:cs="Times New Roman"/>
                <w:color w:val="000000" w:themeColor="text1"/>
                <w:sz w:val="16"/>
                <w:szCs w:val="16"/>
                <w:lang w:eastAsia="ru-RU"/>
              </w:rPr>
              <w:lastRenderedPageBreak/>
              <w:t>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lastRenderedPageBreak/>
              <w:t>6</w:t>
            </w:r>
          </w:p>
        </w:tc>
      </w:tr>
      <w:tr w:rsidR="00760E3E" w:rsidRPr="00760E3E" w:rsidTr="00760E3E">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lastRenderedPageBreak/>
              <w:t>12.</w:t>
            </w:r>
          </w:p>
        </w:tc>
        <w:tc>
          <w:tcPr>
            <w:tcW w:w="2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Порядок использования внешних световых приборов и звуковых сигналов</w:t>
            </w:r>
          </w:p>
        </w:tc>
        <w:tc>
          <w:tcPr>
            <w:tcW w:w="53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r>
      <w:tr w:rsidR="00760E3E" w:rsidRPr="00760E3E" w:rsidTr="00760E3E">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13.</w:t>
            </w:r>
          </w:p>
        </w:tc>
        <w:tc>
          <w:tcPr>
            <w:tcW w:w="2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Буксировка транспортных средств, перевозка людей и грузов</w:t>
            </w:r>
          </w:p>
        </w:tc>
        <w:tc>
          <w:tcPr>
            <w:tcW w:w="53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автомобильной инспекцией Министерства внутренних дел Приднестровской Молдавской Республики (далее - ГАИ)</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r>
      <w:tr w:rsidR="00760E3E" w:rsidRPr="00760E3E" w:rsidTr="00760E3E">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14.</w:t>
            </w:r>
          </w:p>
        </w:tc>
        <w:tc>
          <w:tcPr>
            <w:tcW w:w="2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Требования к оборудованию и техническому состоянию транспортных средств</w:t>
            </w:r>
          </w:p>
        </w:tc>
        <w:tc>
          <w:tcPr>
            <w:tcW w:w="53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r>
      <w:tr w:rsidR="00760E3E" w:rsidRPr="00760E3E" w:rsidTr="00760E3E">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c>
          <w:tcPr>
            <w:tcW w:w="2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Итого по разделу</w:t>
            </w:r>
          </w:p>
        </w:tc>
        <w:tc>
          <w:tcPr>
            <w:tcW w:w="53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72</w:t>
            </w:r>
          </w:p>
        </w:tc>
      </w:tr>
      <w:tr w:rsidR="00760E3E" w:rsidRPr="00760E3E" w:rsidTr="00760E3E">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c>
          <w:tcPr>
            <w:tcW w:w="2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Зачет</w:t>
            </w:r>
          </w:p>
        </w:tc>
        <w:tc>
          <w:tcPr>
            <w:tcW w:w="53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r>
      <w:tr w:rsidR="00760E3E" w:rsidRPr="00760E3E" w:rsidTr="00760E3E">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c>
          <w:tcPr>
            <w:tcW w:w="793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Всего</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80</w:t>
            </w:r>
          </w:p>
        </w:tc>
      </w:tr>
    </w:tbl>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3. Контроль и оценка результатов освоения учебной дисциплины</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Контроль и оценка результатов освоения учебной дисциплины осуществляется преподавателем в процессе проведения устных опросов, тестирования, а также решения практических задач. Итоговой формой контроля по учебной дисциплине является зачет.</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Примерный перечень вопросов к зачету:</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а) законодательство Приднестровской Молдавской Республики, определяющее правовые основы обеспечения безопасности дорожного движения;</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б) законодательство Приднестровской Молдавской Республики, устанавливающее ответственность за нарушения в сфере дорожного движения;</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в) основные понятия и термины, используемые в Правилах дорожного движения;</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г) обязанности участников дорожного движения;</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д) классификация дорожных знаков;</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е) предупреждающие знаки (название, значение, порядок их установки);</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ж) запрещающие знаки (название, значение, порядок их установки);</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з) предписывающие знаки (название, значение, порядок их установки);</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и) информационные знаки (название, значение, порядок их установки);</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к) знаки сервиса (название, значение, порядок их установки);</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lastRenderedPageBreak/>
        <w:t>л) дорожная разметка и ее характеристики;</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м) предупредительные сигналы (виды, назначение, правила подачи сигналов);</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н) порядок остановки и стоянки транспортных средств;</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о) средства регулирования дорожного движения;</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п) общие правила проезда перекрестков;</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р) правила проезда регулируемых перекрестков;</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с) правила проезда нерегулируемых перекрестков равнозначных и неравнозначных дорог;</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т) правила проезда нерегулируемых пешеходных переходов;</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у) правила проезда регулируемых пешеходных переходов;</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ф) правила использования внешних световых приборов в различных условиях движения;</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х) порядок применения звуковых сигналов в различных условиях движения;</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ц) условия и порядок буксировки механических транспортных средств на гибкой сцепке, жесткой сцепке и методом частичной погрузки;</w:t>
      </w:r>
    </w:p>
    <w:p w:rsid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ч) общие требования к оборудованию и техническому состоянию транспортных средств.</w:t>
      </w:r>
    </w:p>
    <w:p w:rsidR="00760E3E" w:rsidRDefault="00760E3E">
      <w:pPr>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1"/>
          <w:szCs w:val="21"/>
          <w:lang w:eastAsia="ru-RU"/>
        </w:rPr>
        <w:br w:type="page"/>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p>
    <w:p w:rsidR="00760E3E" w:rsidRPr="00760E3E" w:rsidRDefault="00760E3E" w:rsidP="00760E3E">
      <w:pPr>
        <w:shd w:val="clear" w:color="auto" w:fill="FFFFFF"/>
        <w:spacing w:after="150" w:line="240" w:lineRule="auto"/>
        <w:ind w:firstLine="5103"/>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18"/>
          <w:szCs w:val="18"/>
          <w:lang w:eastAsia="ru-RU"/>
        </w:rPr>
        <w:t>Приложение № 4 к Типовой образовательной</w:t>
      </w:r>
    </w:p>
    <w:p w:rsidR="00760E3E" w:rsidRPr="00760E3E" w:rsidRDefault="00760E3E" w:rsidP="00760E3E">
      <w:pPr>
        <w:shd w:val="clear" w:color="auto" w:fill="FFFFFF"/>
        <w:spacing w:after="150" w:line="240" w:lineRule="auto"/>
        <w:ind w:firstLine="5103"/>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18"/>
          <w:szCs w:val="18"/>
          <w:lang w:eastAsia="ru-RU"/>
        </w:rPr>
        <w:t>программе подготовки водителей транспортных</w:t>
      </w:r>
    </w:p>
    <w:p w:rsidR="00760E3E" w:rsidRDefault="00760E3E" w:rsidP="00760E3E">
      <w:pPr>
        <w:shd w:val="clear" w:color="auto" w:fill="FFFFFF"/>
        <w:spacing w:after="150" w:line="240" w:lineRule="auto"/>
        <w:ind w:firstLine="5103"/>
        <w:jc w:val="both"/>
        <w:rPr>
          <w:rFonts w:ascii="Times New Roman" w:eastAsia="Times New Roman" w:hAnsi="Times New Roman" w:cs="Times New Roman"/>
          <w:color w:val="000000" w:themeColor="text1"/>
          <w:sz w:val="18"/>
          <w:szCs w:val="18"/>
          <w:lang w:eastAsia="ru-RU"/>
        </w:rPr>
      </w:pPr>
      <w:r w:rsidRPr="00760E3E">
        <w:rPr>
          <w:rFonts w:ascii="Times New Roman" w:eastAsia="Times New Roman" w:hAnsi="Times New Roman" w:cs="Times New Roman"/>
          <w:color w:val="000000" w:themeColor="text1"/>
          <w:sz w:val="18"/>
          <w:szCs w:val="18"/>
          <w:lang w:eastAsia="ru-RU"/>
        </w:rPr>
        <w:t>средств категорий: «С», «С1»</w:t>
      </w:r>
    </w:p>
    <w:p w:rsidR="00760E3E" w:rsidRPr="00760E3E" w:rsidRDefault="00760E3E" w:rsidP="00760E3E">
      <w:pPr>
        <w:shd w:val="clear" w:color="auto" w:fill="FFFFFF"/>
        <w:spacing w:after="150" w:line="240" w:lineRule="auto"/>
        <w:ind w:firstLine="5103"/>
        <w:jc w:val="both"/>
        <w:rPr>
          <w:rFonts w:ascii="Times New Roman" w:eastAsia="Times New Roman" w:hAnsi="Times New Roman" w:cs="Times New Roman"/>
          <w:color w:val="000000" w:themeColor="text1"/>
          <w:sz w:val="21"/>
          <w:szCs w:val="21"/>
          <w:lang w:eastAsia="ru-RU"/>
        </w:rPr>
      </w:pPr>
    </w:p>
    <w:p w:rsidR="00760E3E" w:rsidRPr="00760E3E" w:rsidRDefault="00760E3E" w:rsidP="00760E3E">
      <w:pPr>
        <w:shd w:val="clear" w:color="auto" w:fill="FFFFFF"/>
        <w:spacing w:after="0" w:line="240" w:lineRule="auto"/>
        <w:ind w:firstLine="360"/>
        <w:jc w:val="center"/>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Рабочая программа</w:t>
      </w:r>
    </w:p>
    <w:p w:rsidR="00760E3E" w:rsidRDefault="00760E3E" w:rsidP="00760E3E">
      <w:pPr>
        <w:shd w:val="clear" w:color="auto" w:fill="FFFFFF"/>
        <w:spacing w:after="0" w:line="240" w:lineRule="auto"/>
        <w:ind w:firstLine="360"/>
        <w:jc w:val="center"/>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учебной дисциплины «Психофизиологические основы деятельности водителя»</w:t>
      </w:r>
    </w:p>
    <w:p w:rsidR="00760E3E" w:rsidRPr="00760E3E" w:rsidRDefault="00760E3E" w:rsidP="00760E3E">
      <w:pPr>
        <w:shd w:val="clear" w:color="auto" w:fill="FFFFFF"/>
        <w:spacing w:after="0" w:line="240" w:lineRule="auto"/>
        <w:ind w:firstLine="360"/>
        <w:jc w:val="center"/>
        <w:rPr>
          <w:rFonts w:ascii="Times New Roman" w:eastAsia="Times New Roman" w:hAnsi="Times New Roman" w:cs="Times New Roman"/>
          <w:color w:val="000000" w:themeColor="text1"/>
          <w:sz w:val="21"/>
          <w:szCs w:val="21"/>
          <w:lang w:eastAsia="ru-RU"/>
        </w:rPr>
      </w:pPr>
    </w:p>
    <w:p w:rsidR="00760E3E" w:rsidRPr="00760E3E" w:rsidRDefault="00760E3E" w:rsidP="00760E3E">
      <w:pPr>
        <w:shd w:val="clear" w:color="auto" w:fill="FFFFFF"/>
        <w:spacing w:after="150" w:line="240" w:lineRule="auto"/>
        <w:ind w:firstLine="360"/>
        <w:jc w:val="center"/>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1. Паспорт рабочей программы</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1. Область применения программы: рабочая программа учебной дисциплины «Психофизиологические основы деятельности водителя» является частью Типовой образовательной программы подготовки водителей транспортных средств категорий: «С», «С1».</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2. Цели и задачи учебной дисциплины: приобретение обучающимися знаний в области основ психофизиологической деятельности водителя.</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3. В результате освоения учебной дисциплины обучающийся должен уметь:</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а) управлять своим эмоциональным состоянием;</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б) уважать права других участников дорожного движения;</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в) конструктивно разрешать межличностные конфликты, возникшие между участниками дорожного движения;</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4. В результате освоения учебной дисциплины обучающийся должен знать:</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а) системы восприятия и психомоторные навыки;</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б) этические основы деятельности водителя;</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в) основы эффективного общения;</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г) способы профилактики конфликтов.</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5. Количество часов, выделяемое учебным планом на освоение программы учебной дисциплины: 12 часов.</w:t>
      </w:r>
    </w:p>
    <w:p w:rsidR="00760E3E" w:rsidRPr="00760E3E" w:rsidRDefault="00760E3E" w:rsidP="00760E3E">
      <w:pPr>
        <w:shd w:val="clear" w:color="auto" w:fill="FFFFFF"/>
        <w:spacing w:after="150" w:line="240" w:lineRule="auto"/>
        <w:ind w:firstLine="360"/>
        <w:jc w:val="center"/>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2. Тематический план и содержание учебной дисциплины</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76"/>
        <w:gridCol w:w="1134"/>
        <w:gridCol w:w="6662"/>
        <w:gridCol w:w="1267"/>
      </w:tblGrid>
      <w:tr w:rsidR="00760E3E" w:rsidRPr="00760E3E" w:rsidTr="00760E3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 п/п</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Наименование разделов и тем</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Содержание учебного материала</w:t>
            </w:r>
          </w:p>
        </w:tc>
        <w:tc>
          <w:tcPr>
            <w:tcW w:w="12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Объем часов</w:t>
            </w:r>
          </w:p>
        </w:tc>
      </w:tr>
      <w:tr w:rsidR="00760E3E" w:rsidRPr="00760E3E" w:rsidTr="00760E3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1</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3</w:t>
            </w:r>
          </w:p>
        </w:tc>
        <w:tc>
          <w:tcPr>
            <w:tcW w:w="12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4</w:t>
            </w:r>
          </w:p>
        </w:tc>
      </w:tr>
      <w:tr w:rsidR="00760E3E" w:rsidRPr="00760E3E" w:rsidTr="00760E3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1.</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Познавательные функции, системы восприятия и психомоторные навыки</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транспортным средством;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tc>
        <w:tc>
          <w:tcPr>
            <w:tcW w:w="12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r>
      <w:tr w:rsidR="00760E3E" w:rsidRPr="00760E3E" w:rsidTr="00760E3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lastRenderedPageBreak/>
              <w:t>2.</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Этические основы деятельности водителя</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свойства личности и темперамент; влияние темперамента на стиль вождения; негативное социальное 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tc>
        <w:tc>
          <w:tcPr>
            <w:tcW w:w="12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r>
      <w:tr w:rsidR="00760E3E" w:rsidRPr="00760E3E" w:rsidTr="00760E3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3.</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Основы эффективного общения</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tc>
        <w:tc>
          <w:tcPr>
            <w:tcW w:w="12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r>
      <w:tr w:rsidR="00760E3E" w:rsidRPr="00760E3E" w:rsidTr="00760E3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4.</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Эмоциональные состояния и профилактика конфликтов</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Эмоции и поведение водителя; эмоциональные состояния (гнев, тревога, страх, эйфория, стресс);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tc>
        <w:tc>
          <w:tcPr>
            <w:tcW w:w="12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r>
      <w:tr w:rsidR="00760E3E" w:rsidRPr="00760E3E" w:rsidTr="00760E3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5.</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Саморегуляция и профилактика конфликтов (психологический практикум)</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tc>
        <w:tc>
          <w:tcPr>
            <w:tcW w:w="12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r>
      <w:tr w:rsidR="00760E3E" w:rsidRPr="00760E3E" w:rsidTr="00760E3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Зачет</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c>
          <w:tcPr>
            <w:tcW w:w="12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r>
      <w:tr w:rsidR="00760E3E" w:rsidRPr="00760E3E" w:rsidTr="00760E3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Всего</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c>
          <w:tcPr>
            <w:tcW w:w="12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12</w:t>
            </w:r>
          </w:p>
        </w:tc>
      </w:tr>
    </w:tbl>
    <w:p w:rsidR="00760E3E" w:rsidRPr="00760E3E" w:rsidRDefault="00760E3E" w:rsidP="00760E3E">
      <w:pPr>
        <w:shd w:val="clear" w:color="auto" w:fill="FFFFFF"/>
        <w:spacing w:after="150" w:line="240" w:lineRule="auto"/>
        <w:ind w:firstLine="360"/>
        <w:jc w:val="center"/>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3. Контроль и оценка результатов освоения учебной дисциплины</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Контроль и оценка результатов освоения учебной дисциплины осуществляется преподавателем в процессе проведения устных опросов, тестирования, а также решения практических задач. Итоговой формой контроля по учебной дисциплине является зачет.</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Примерный перечень вопросов к зачету:</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а) понятие о познавательных функциях (внимание, восприятие, память, мышление);</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б) внимание и его свойства (устойчивость, концентрация, распределение, переключение, объем);</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в) зрительная система;</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г) системы восприятия (слуховая система, вестибулярная система, суставно-мышечное чувство, интероцепция) и их значение в деятельности водителя;</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д) факторы, влияющие на быстроту реакции;</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е) этические основы деятельности водителя;</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ж) особенности поведения водителей и пешеходов в жилых зонах и в местах парковки;</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з) понятие общения, его функции, этапы общения;</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и) характеристика вербальных и невербальных средств общения;</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к) правила, повышающие эффективность общения;</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л) эмоциональные состояния водителя (гнев, тревога, страх, эйфория, стресс, фрустрация);</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м) конфликтные ситуации и конфликты на дороге;</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н) правила взаимодействия с агрессивным водителем;</w:t>
      </w:r>
    </w:p>
    <w:p w:rsid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lastRenderedPageBreak/>
        <w:t>о) профилактика конфликтов и общение в условиях конфликта.</w:t>
      </w:r>
    </w:p>
    <w:p w:rsidR="00760E3E" w:rsidRDefault="00760E3E">
      <w:pPr>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1"/>
          <w:szCs w:val="21"/>
          <w:lang w:eastAsia="ru-RU"/>
        </w:rPr>
        <w:br w:type="page"/>
      </w:r>
    </w:p>
    <w:p w:rsidR="00760E3E" w:rsidRPr="00760E3E" w:rsidRDefault="00760E3E" w:rsidP="00760E3E">
      <w:pPr>
        <w:shd w:val="clear" w:color="auto" w:fill="FFFFFF"/>
        <w:spacing w:after="150" w:line="240" w:lineRule="auto"/>
        <w:jc w:val="both"/>
        <w:rPr>
          <w:rFonts w:ascii="Times New Roman" w:eastAsia="Times New Roman" w:hAnsi="Times New Roman" w:cs="Times New Roman"/>
          <w:color w:val="000000" w:themeColor="text1"/>
          <w:sz w:val="21"/>
          <w:szCs w:val="21"/>
          <w:lang w:eastAsia="ru-RU"/>
        </w:rPr>
      </w:pPr>
    </w:p>
    <w:p w:rsidR="00760E3E" w:rsidRPr="00760E3E" w:rsidRDefault="00760E3E" w:rsidP="00760E3E">
      <w:pPr>
        <w:shd w:val="clear" w:color="auto" w:fill="FFFFFF"/>
        <w:spacing w:after="150" w:line="240" w:lineRule="auto"/>
        <w:ind w:firstLine="5103"/>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18"/>
          <w:szCs w:val="18"/>
          <w:lang w:eastAsia="ru-RU"/>
        </w:rPr>
        <w:t>Приложение № 5 к Типовой образовательной</w:t>
      </w:r>
    </w:p>
    <w:p w:rsidR="00760E3E" w:rsidRPr="00760E3E" w:rsidRDefault="00760E3E" w:rsidP="00760E3E">
      <w:pPr>
        <w:shd w:val="clear" w:color="auto" w:fill="FFFFFF"/>
        <w:spacing w:after="150" w:line="240" w:lineRule="auto"/>
        <w:ind w:firstLine="5103"/>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18"/>
          <w:szCs w:val="18"/>
          <w:lang w:eastAsia="ru-RU"/>
        </w:rPr>
        <w:t>программе подготовки водителей транспортных</w:t>
      </w:r>
    </w:p>
    <w:p w:rsidR="00760E3E" w:rsidRPr="00760E3E" w:rsidRDefault="00760E3E" w:rsidP="00760E3E">
      <w:pPr>
        <w:shd w:val="clear" w:color="auto" w:fill="FFFFFF"/>
        <w:spacing w:after="150" w:line="240" w:lineRule="auto"/>
        <w:ind w:firstLine="5103"/>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18"/>
          <w:szCs w:val="18"/>
          <w:lang w:eastAsia="ru-RU"/>
        </w:rPr>
        <w:t>средств категорий: «С», «С1»</w:t>
      </w:r>
    </w:p>
    <w:p w:rsidR="00760E3E" w:rsidRPr="00760E3E" w:rsidRDefault="00760E3E" w:rsidP="00760E3E">
      <w:pPr>
        <w:shd w:val="clear" w:color="auto" w:fill="FFFFFF"/>
        <w:spacing w:after="150" w:line="240" w:lineRule="auto"/>
        <w:ind w:firstLine="360"/>
        <w:jc w:val="center"/>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Рабочая программа</w:t>
      </w:r>
    </w:p>
    <w:p w:rsidR="00760E3E" w:rsidRPr="00760E3E" w:rsidRDefault="00760E3E" w:rsidP="00760E3E">
      <w:pPr>
        <w:shd w:val="clear" w:color="auto" w:fill="FFFFFF"/>
        <w:spacing w:after="150" w:line="240" w:lineRule="auto"/>
        <w:ind w:firstLine="360"/>
        <w:jc w:val="center"/>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учебной дисциплины «Первая помощь при дорожно-транспортном происшествии»</w:t>
      </w:r>
    </w:p>
    <w:p w:rsidR="00760E3E" w:rsidRPr="00760E3E" w:rsidRDefault="00760E3E" w:rsidP="00760E3E">
      <w:pPr>
        <w:shd w:val="clear" w:color="auto" w:fill="FFFFFF"/>
        <w:spacing w:after="150" w:line="240" w:lineRule="auto"/>
        <w:ind w:firstLine="360"/>
        <w:jc w:val="center"/>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1. Паспорт рабочей программы</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1. Область применения программы: рабочая программа учебной дисциплины «Первая помощь при дорожно-транспортном происшествии» является частью Типовой образовательной программы подготовки водителей транспортных средств категорий: «С1», «С».</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 xml:space="preserve">2. Цели и задачи учебной дисциплины: приобретение обучающимися знаний и умений по оказанию первой </w:t>
      </w:r>
      <w:proofErr w:type="gramStart"/>
      <w:r w:rsidRPr="00760E3E">
        <w:rPr>
          <w:rFonts w:ascii="Times New Roman" w:eastAsia="Times New Roman" w:hAnsi="Times New Roman" w:cs="Times New Roman"/>
          <w:color w:val="000000" w:themeColor="text1"/>
          <w:sz w:val="21"/>
          <w:szCs w:val="21"/>
          <w:lang w:eastAsia="ru-RU"/>
        </w:rPr>
        <w:t>помощи</w:t>
      </w:r>
      <w:proofErr w:type="gramEnd"/>
      <w:r w:rsidRPr="00760E3E">
        <w:rPr>
          <w:rFonts w:ascii="Times New Roman" w:eastAsia="Times New Roman" w:hAnsi="Times New Roman" w:cs="Times New Roman"/>
          <w:color w:val="000000" w:themeColor="text1"/>
          <w:sz w:val="21"/>
          <w:szCs w:val="21"/>
          <w:lang w:eastAsia="ru-RU"/>
        </w:rPr>
        <w:t xml:space="preserve"> пострадавшим при дорожно-транспортных происшествиях.</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3. В результате освоения учебной дисциплины обучающийся должен уметь:</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а) оказать первую помощь при отсутствии сознания, остановке дыхания и кровообращения;</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б) оказать первую помощь при наружных кровотечениях, травмах и прочих состояниях, требующих оказания первой помощи, наложения повязок на рану;</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в) выполнять приёмы восстановления проходимости верхних дыхательных путей;</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г) выполнять алгоритм сердечно-легочной реанимации.</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4. В результате освоения учебной дисциплины обучающийся должен знать:</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а) общую последовательность действий на месте происшествия с наличием пострадавших;</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б) соблюдение правил личной безопасности при оказании первой помощи;</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в) основные факторы, угрожающие жизни и здоровью пострадавшего при оказании первой помощи. Пути их устранения;</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г) приёмы переноски пострадавших на руках одним, двумя и более участниками оказания первой помощи;</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д) особенности наложения повязок на рану при выпадении органов брюшной полости, при наличии инородного тела в ране;</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е) травмы конечностей, оказание первой помощи. Понятие «иммобилизация». Способы иммобилизации при травме конечностей.</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ж) травмы позвоночника. Оказание первой помощи.</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5. Количество часов, выделяемое учебным планом на освоение программы дисциплины: 16 часов.</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2. Тематический план и содержание дисциплины</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59"/>
        <w:gridCol w:w="1107"/>
        <w:gridCol w:w="6973"/>
        <w:gridCol w:w="700"/>
      </w:tblGrid>
      <w:tr w:rsidR="00760E3E" w:rsidRPr="00760E3E" w:rsidTr="00760E3E">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 п/п</w:t>
            </w:r>
          </w:p>
        </w:tc>
        <w:tc>
          <w:tcPr>
            <w:tcW w:w="11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Наименование разделов и тем</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Содержание учебного материала</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Объем часов</w:t>
            </w:r>
          </w:p>
        </w:tc>
      </w:tr>
      <w:tr w:rsidR="00760E3E" w:rsidRPr="00760E3E" w:rsidTr="00760E3E">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1</w:t>
            </w:r>
          </w:p>
        </w:tc>
        <w:tc>
          <w:tcPr>
            <w:tcW w:w="11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3</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4</w:t>
            </w:r>
          </w:p>
        </w:tc>
      </w:tr>
      <w:tr w:rsidR="00760E3E" w:rsidRPr="00760E3E" w:rsidTr="00760E3E">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1.</w:t>
            </w:r>
          </w:p>
        </w:tc>
        <w:tc>
          <w:tcPr>
            <w:tcW w:w="11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Организационно-правовые аспекты оказания первой помощи</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Понятие о видах дорожно-транспортных происшествий (далее-ДТП),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w:t>
            </w:r>
            <w:r w:rsidRPr="00760E3E">
              <w:rPr>
                <w:rFonts w:ascii="Times New Roman" w:eastAsia="Times New Roman" w:hAnsi="Times New Roman" w:cs="Times New Roman"/>
                <w:color w:val="000000" w:themeColor="text1"/>
                <w:sz w:val="16"/>
                <w:szCs w:val="16"/>
                <w:lang w:eastAsia="ru-RU"/>
              </w:rPr>
              <w:lastRenderedPageBreak/>
              <w:t>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ДТП.</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lastRenderedPageBreak/>
              <w:t>2</w:t>
            </w:r>
          </w:p>
        </w:tc>
      </w:tr>
      <w:tr w:rsidR="00760E3E" w:rsidRPr="00760E3E" w:rsidTr="00760E3E">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lastRenderedPageBreak/>
              <w:t>2.</w:t>
            </w:r>
          </w:p>
        </w:tc>
        <w:tc>
          <w:tcPr>
            <w:tcW w:w="11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Оказание первой помощи при отсутствии сознания, остановке дыхания и кровообращения</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у пострадавших в ДТП; современный алгоритм проведения сердечно-легочной реанимации (далее -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 Практическое занятие: 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СЛР;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4</w:t>
            </w:r>
          </w:p>
        </w:tc>
      </w:tr>
      <w:tr w:rsidR="00760E3E" w:rsidRPr="00760E3E" w:rsidTr="00760E3E">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3.</w:t>
            </w:r>
          </w:p>
        </w:tc>
        <w:tc>
          <w:tcPr>
            <w:tcW w:w="11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Оказание первой помощи при наружных кровотечениях и травмах</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Практическое занятие: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4</w:t>
            </w:r>
          </w:p>
        </w:tc>
      </w:tr>
      <w:tr w:rsidR="00760E3E" w:rsidRPr="00760E3E" w:rsidTr="00760E3E">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4.</w:t>
            </w:r>
          </w:p>
        </w:tc>
        <w:tc>
          <w:tcPr>
            <w:tcW w:w="11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Оказание первой помощи при прочих состояниях, транспортировка пострадавших в дорожно-транспортном происшествии</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w:t>
            </w:r>
            <w:r w:rsidRPr="00760E3E">
              <w:rPr>
                <w:rFonts w:ascii="Times New Roman" w:eastAsia="Times New Roman" w:hAnsi="Times New Roman" w:cs="Times New Roman"/>
                <w:color w:val="000000" w:themeColor="text1"/>
                <w:sz w:val="16"/>
                <w:szCs w:val="16"/>
                <w:lang w:eastAsia="ru-RU"/>
              </w:rPr>
              <w:lastRenderedPageBreak/>
              <w:t>вреждениями (травмами, потерей сознания, отсутствием признаков и жизни и с другими состояниями, требующими оказания первой помощи).</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lastRenderedPageBreak/>
              <w:t>4</w:t>
            </w:r>
          </w:p>
        </w:tc>
      </w:tr>
      <w:tr w:rsidR="00760E3E" w:rsidRPr="00760E3E" w:rsidTr="00760E3E">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c>
          <w:tcPr>
            <w:tcW w:w="11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Зачет</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r>
      <w:tr w:rsidR="00760E3E" w:rsidRPr="00760E3E" w:rsidTr="00760E3E">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c>
          <w:tcPr>
            <w:tcW w:w="11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Всего</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16</w:t>
            </w:r>
          </w:p>
        </w:tc>
      </w:tr>
    </w:tbl>
    <w:p w:rsidR="00760E3E" w:rsidRPr="00760E3E" w:rsidRDefault="00760E3E" w:rsidP="00760E3E">
      <w:pPr>
        <w:shd w:val="clear" w:color="auto" w:fill="FFFFFF"/>
        <w:spacing w:after="150" w:line="240" w:lineRule="auto"/>
        <w:ind w:firstLine="360"/>
        <w:jc w:val="center"/>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3. Контроль и оценка результатов освоения учебной дисциплины</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Контроль и оценка результатов освоения учебной дисциплины осуществляется преподавателем в процессе проведения устных опросов, тестирования, а также решения практических задач. Итоговой формой контроля по дисциплине является зачет.</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Примерный перечень вопросов к зачету:</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а) понятие о видах ДТП, структуре и особенностях дорожно-транспортного травматизма;</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б) организация и виды помощи пострадавшим в ДТП;</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в) перечень состояний, при которых оказывается первая помощь;</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г) соблюдение правил личной безопасности при оказании первой помощи;</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д) особенности СЛР у пострадавших в ДТП;</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е) современный алгоритм проведения СЛР;</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ж) техника проведения искусственного дыхания и закрытого массажа сердца;</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з) ошибки и осложнения, возникающие при выполнении реанимационных мероприятий;</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и) общая последовательность действий на месте происшествия с наличием пострадавших;</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к) основные факторы, угрожающие жизни и здоровью при оказании первой помощи, пути их устранения;</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л) извлечение и перемещение пострадавшего в ДТП;</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м)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н) особенности оказания первой помощи тучному пострадавшему, беременной женщине и ребенку;</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о) способы временной остановки наружного кровотечения;</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п) особенности оказания первой помощи при травмах глаза и носа;</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р) травмы головы; оказание первой помощи;</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с) особенности наложения повязок при травме груди;</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т) особенности наложения повязок на рану при выпадении органов брюшной полости, при наличии инородного тела в ране;</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у) понятие «иммобилизация». Способы иммобилизации при травме конечностей;</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ф) травмы позвоночника, оказание первой помощи;</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х) транспортировка пострадавших в ДТП;</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ц) приемы переноски пострадавших на руках одним, двумя и более участниками оказания первой помощи;</w:t>
      </w:r>
    </w:p>
    <w:p w:rsid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ч) приемы переноски пострадавших с травмами головы, шеи, груди, живота, таза, конечностей и позвоночника.</w:t>
      </w:r>
    </w:p>
    <w:p w:rsid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p>
    <w:p w:rsid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p>
    <w:p w:rsidR="00760E3E" w:rsidRDefault="00760E3E">
      <w:pPr>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1"/>
          <w:szCs w:val="21"/>
          <w:lang w:eastAsia="ru-RU"/>
        </w:rPr>
        <w:br w:type="page"/>
      </w:r>
    </w:p>
    <w:p w:rsidR="00760E3E" w:rsidRPr="00760E3E" w:rsidRDefault="00760E3E" w:rsidP="00760E3E">
      <w:pPr>
        <w:shd w:val="clear" w:color="auto" w:fill="FFFFFF"/>
        <w:spacing w:after="150" w:line="240" w:lineRule="auto"/>
        <w:ind w:right="-284" w:hanging="284"/>
        <w:jc w:val="right"/>
        <w:rPr>
          <w:rFonts w:ascii="Times New Roman" w:eastAsia="Times New Roman" w:hAnsi="Times New Roman" w:cs="Times New Roman"/>
          <w:color w:val="000000" w:themeColor="text1"/>
          <w:sz w:val="21"/>
          <w:szCs w:val="21"/>
          <w:lang w:eastAsia="ru-RU"/>
        </w:rPr>
      </w:pPr>
    </w:p>
    <w:p w:rsidR="00760E3E" w:rsidRPr="00760E3E" w:rsidRDefault="00760E3E" w:rsidP="00760E3E">
      <w:pPr>
        <w:shd w:val="clear" w:color="auto" w:fill="FFFFFF"/>
        <w:spacing w:after="150" w:line="240" w:lineRule="auto"/>
        <w:ind w:right="-284" w:hanging="284"/>
        <w:jc w:val="right"/>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18"/>
          <w:szCs w:val="18"/>
          <w:lang w:eastAsia="ru-RU"/>
        </w:rPr>
        <w:t>Приложение № 6 к Типовой образовательной</w:t>
      </w:r>
    </w:p>
    <w:p w:rsidR="00760E3E" w:rsidRPr="00760E3E" w:rsidRDefault="00760E3E" w:rsidP="00760E3E">
      <w:pPr>
        <w:shd w:val="clear" w:color="auto" w:fill="FFFFFF"/>
        <w:spacing w:after="150" w:line="240" w:lineRule="auto"/>
        <w:ind w:right="-284" w:hanging="284"/>
        <w:jc w:val="right"/>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18"/>
          <w:szCs w:val="18"/>
          <w:lang w:eastAsia="ru-RU"/>
        </w:rPr>
        <w:t>программе подготовки водителей транспортных</w:t>
      </w:r>
    </w:p>
    <w:p w:rsidR="00760E3E" w:rsidRPr="00760E3E" w:rsidRDefault="00760E3E" w:rsidP="00760E3E">
      <w:pPr>
        <w:shd w:val="clear" w:color="auto" w:fill="FFFFFF"/>
        <w:spacing w:after="150" w:line="240" w:lineRule="auto"/>
        <w:ind w:right="-284" w:hanging="284"/>
        <w:jc w:val="right"/>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18"/>
          <w:szCs w:val="18"/>
          <w:lang w:eastAsia="ru-RU"/>
        </w:rPr>
        <w:t>средств категорий: «С», «С1»</w:t>
      </w:r>
    </w:p>
    <w:p w:rsidR="00760E3E" w:rsidRPr="00760E3E" w:rsidRDefault="00760E3E" w:rsidP="00760E3E">
      <w:pPr>
        <w:shd w:val="clear" w:color="auto" w:fill="FFFFFF"/>
        <w:spacing w:after="150" w:line="240" w:lineRule="auto"/>
        <w:ind w:firstLine="360"/>
        <w:jc w:val="center"/>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Рабочая программа</w:t>
      </w:r>
    </w:p>
    <w:p w:rsidR="00760E3E" w:rsidRDefault="00760E3E" w:rsidP="00760E3E">
      <w:pPr>
        <w:shd w:val="clear" w:color="auto" w:fill="FFFFFF"/>
        <w:spacing w:after="150" w:line="240" w:lineRule="auto"/>
        <w:ind w:firstLine="360"/>
        <w:jc w:val="center"/>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 xml:space="preserve">учебной дисциплины «Устройство и техническое обслуживание транспортных средств </w:t>
      </w:r>
    </w:p>
    <w:p w:rsidR="00760E3E" w:rsidRPr="00760E3E" w:rsidRDefault="00760E3E" w:rsidP="00760E3E">
      <w:pPr>
        <w:shd w:val="clear" w:color="auto" w:fill="FFFFFF"/>
        <w:spacing w:after="150" w:line="240" w:lineRule="auto"/>
        <w:ind w:firstLine="360"/>
        <w:jc w:val="center"/>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категорий: «С», «С1»</w:t>
      </w:r>
    </w:p>
    <w:p w:rsidR="00760E3E" w:rsidRPr="00760E3E" w:rsidRDefault="00760E3E" w:rsidP="00760E3E">
      <w:pPr>
        <w:shd w:val="clear" w:color="auto" w:fill="FFFFFF"/>
        <w:spacing w:after="150" w:line="240" w:lineRule="auto"/>
        <w:ind w:firstLine="360"/>
        <w:jc w:val="center"/>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1. Паспорт рабочей программы</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1. Область применения программы: рабочая программа учебной дисциплины «Устройство и техническое обслуживание транспортных средств категорий: «С», «С1» является частью Типовой образовательной программы подготовки водителей транспортных средств категорий: «С», «С1».</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2. Цели и задачи учебной дисциплины: приобретение обучающимися знаний по устройству и техническому обслуживанию транспортных средств.</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3. В результате освоения учебной дисциплины обучающийся должен уметь:</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а) выполнять работу по ежедневному техническому обслуживанию транспортных средств категорий: «С», «С1»;</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б) определять неисправности транспортного средства и объем работ по их устранению и ремонту;</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в) использовать специальный инструмент, приборы, оборудование;</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г) устранять возникшие во время эксплуатации транспортных средств мелкие неисправности, не требующие разборки узлов и агрегатов, с соблюдением требований безопасности;</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д) меры безопасности и защиты окружающей природной среды при эксплуатации транспортного средства.</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4. В результате освоения дисциплины обучающийся должен знать:</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а) общее устройство и конструктивные особенности обслуживаемых транспортных средств категорий: «С», «С1»;</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б) назначение и взаимодействие основных узлов транспортных средств категорий: «С», «С1»;</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в) особенности подготовки транспортного средства к движению;</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г) меры безопасности и защиты окружающей природной среды при эксплуатации транспортного средства.</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5. Количество часов, выделяемое учебным планом на освоение программы дисциплины: 40 часов.</w:t>
      </w:r>
    </w:p>
    <w:p w:rsidR="00760E3E" w:rsidRPr="00760E3E" w:rsidRDefault="00760E3E" w:rsidP="00760E3E">
      <w:pPr>
        <w:shd w:val="clear" w:color="auto" w:fill="FFFFFF"/>
        <w:spacing w:after="150" w:line="240" w:lineRule="auto"/>
        <w:ind w:firstLine="360"/>
        <w:jc w:val="center"/>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2. Тематический план и содержание дисциплины</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59"/>
        <w:gridCol w:w="1241"/>
        <w:gridCol w:w="6839"/>
        <w:gridCol w:w="700"/>
      </w:tblGrid>
      <w:tr w:rsidR="00760E3E" w:rsidRPr="00760E3E" w:rsidTr="00186E11">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 п/п</w:t>
            </w:r>
          </w:p>
        </w:tc>
        <w:tc>
          <w:tcPr>
            <w:tcW w:w="12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6E11" w:rsidRDefault="00760E3E" w:rsidP="00760E3E">
            <w:pPr>
              <w:spacing w:after="150" w:line="240" w:lineRule="auto"/>
              <w:jc w:val="both"/>
              <w:rPr>
                <w:rFonts w:ascii="Times New Roman" w:eastAsia="Times New Roman" w:hAnsi="Times New Roman" w:cs="Times New Roman"/>
                <w:color w:val="000000" w:themeColor="text1"/>
                <w:sz w:val="16"/>
                <w:szCs w:val="16"/>
                <w:lang w:eastAsia="ru-RU"/>
              </w:rPr>
            </w:pPr>
            <w:r w:rsidRPr="00760E3E">
              <w:rPr>
                <w:rFonts w:ascii="Times New Roman" w:eastAsia="Times New Roman" w:hAnsi="Times New Roman" w:cs="Times New Roman"/>
                <w:color w:val="000000" w:themeColor="text1"/>
                <w:sz w:val="16"/>
                <w:szCs w:val="16"/>
                <w:lang w:eastAsia="ru-RU"/>
              </w:rPr>
              <w:t>Наименование </w:t>
            </w:r>
          </w:p>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разделов и тем</w:t>
            </w:r>
          </w:p>
        </w:tc>
        <w:tc>
          <w:tcPr>
            <w:tcW w:w="68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Содержание учебного материала</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6E11" w:rsidRDefault="00760E3E" w:rsidP="00760E3E">
            <w:pPr>
              <w:spacing w:after="150" w:line="240" w:lineRule="auto"/>
              <w:jc w:val="both"/>
              <w:rPr>
                <w:rFonts w:ascii="Times New Roman" w:eastAsia="Times New Roman" w:hAnsi="Times New Roman" w:cs="Times New Roman"/>
                <w:color w:val="000000" w:themeColor="text1"/>
                <w:sz w:val="16"/>
                <w:szCs w:val="16"/>
                <w:lang w:eastAsia="ru-RU"/>
              </w:rPr>
            </w:pPr>
            <w:r w:rsidRPr="00760E3E">
              <w:rPr>
                <w:rFonts w:ascii="Times New Roman" w:eastAsia="Times New Roman" w:hAnsi="Times New Roman" w:cs="Times New Roman"/>
                <w:color w:val="000000" w:themeColor="text1"/>
                <w:sz w:val="16"/>
                <w:szCs w:val="16"/>
                <w:lang w:eastAsia="ru-RU"/>
              </w:rPr>
              <w:t>Объем </w:t>
            </w:r>
          </w:p>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часов</w:t>
            </w:r>
          </w:p>
        </w:tc>
      </w:tr>
      <w:tr w:rsidR="00760E3E" w:rsidRPr="00760E3E" w:rsidTr="00186E11">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186E11">
            <w:pPr>
              <w:spacing w:after="150" w:line="240" w:lineRule="auto"/>
              <w:jc w:val="center"/>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1</w:t>
            </w:r>
          </w:p>
        </w:tc>
        <w:tc>
          <w:tcPr>
            <w:tcW w:w="12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186E11">
            <w:pPr>
              <w:spacing w:after="150" w:line="240" w:lineRule="auto"/>
              <w:jc w:val="center"/>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c>
          <w:tcPr>
            <w:tcW w:w="68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186E11">
            <w:pPr>
              <w:spacing w:after="150" w:line="240" w:lineRule="auto"/>
              <w:jc w:val="center"/>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3</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186E11">
            <w:pPr>
              <w:spacing w:after="150" w:line="240" w:lineRule="auto"/>
              <w:jc w:val="center"/>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4</w:t>
            </w:r>
          </w:p>
        </w:tc>
      </w:tr>
      <w:tr w:rsidR="00760E3E" w:rsidRPr="00760E3E" w:rsidTr="00760E3E">
        <w:tc>
          <w:tcPr>
            <w:tcW w:w="933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Раздел 1. Устройство транспортных средств</w:t>
            </w:r>
          </w:p>
        </w:tc>
      </w:tr>
      <w:tr w:rsidR="00760E3E" w:rsidRPr="00760E3E" w:rsidTr="00186E11">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1.</w:t>
            </w:r>
          </w:p>
        </w:tc>
        <w:tc>
          <w:tcPr>
            <w:tcW w:w="12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Общее устройство транспортных средств категорий: «С», «С1»</w:t>
            </w:r>
          </w:p>
        </w:tc>
        <w:tc>
          <w:tcPr>
            <w:tcW w:w="68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Назначение и общее устройство транспортных средств категорий: «C», «С1»;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категорий «C», «С1»</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1</w:t>
            </w:r>
          </w:p>
        </w:tc>
      </w:tr>
      <w:tr w:rsidR="00760E3E" w:rsidRPr="00760E3E" w:rsidTr="00186E11">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c>
          <w:tcPr>
            <w:tcW w:w="12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Рабочее место водителя, системы пассивной безопасности</w:t>
            </w:r>
          </w:p>
        </w:tc>
        <w:tc>
          <w:tcPr>
            <w:tcW w:w="68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Общее устройство кабины; основные типы кабин; компоненты кабины; шумоизоляция,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w:t>
            </w:r>
            <w:r w:rsidRPr="00760E3E">
              <w:rPr>
                <w:rFonts w:ascii="Times New Roman" w:eastAsia="Times New Roman" w:hAnsi="Times New Roman" w:cs="Times New Roman"/>
                <w:color w:val="000000" w:themeColor="text1"/>
                <w:sz w:val="16"/>
                <w:szCs w:val="16"/>
                <w:lang w:eastAsia="ru-RU"/>
              </w:rPr>
              <w:lastRenderedPageBreak/>
              <w:t>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lastRenderedPageBreak/>
              <w:t>3</w:t>
            </w:r>
          </w:p>
        </w:tc>
      </w:tr>
      <w:tr w:rsidR="00760E3E" w:rsidRPr="00760E3E" w:rsidTr="00186E11">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lastRenderedPageBreak/>
              <w:t>3.</w:t>
            </w:r>
          </w:p>
        </w:tc>
        <w:tc>
          <w:tcPr>
            <w:tcW w:w="12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Общее устройство и работа двигателя</w:t>
            </w:r>
          </w:p>
        </w:tc>
        <w:tc>
          <w:tcPr>
            <w:tcW w:w="68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6</w:t>
            </w:r>
          </w:p>
        </w:tc>
      </w:tr>
      <w:tr w:rsidR="00760E3E" w:rsidRPr="00760E3E" w:rsidTr="00186E11">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4.</w:t>
            </w:r>
          </w:p>
        </w:tc>
        <w:tc>
          <w:tcPr>
            <w:tcW w:w="12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Общее устройство трансмиссии</w:t>
            </w:r>
          </w:p>
        </w:tc>
        <w:tc>
          <w:tcPr>
            <w:tcW w:w="68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Схемы трансмиссии транспортных средств категорий: «C», «С1»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4</w:t>
            </w:r>
          </w:p>
        </w:tc>
      </w:tr>
      <w:tr w:rsidR="00760E3E" w:rsidRPr="00760E3E" w:rsidTr="00186E11">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5.</w:t>
            </w:r>
          </w:p>
        </w:tc>
        <w:tc>
          <w:tcPr>
            <w:tcW w:w="12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Назначение и состав ходовой части</w:t>
            </w:r>
          </w:p>
        </w:tc>
        <w:tc>
          <w:tcPr>
            <w:tcW w:w="68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4</w:t>
            </w:r>
          </w:p>
        </w:tc>
      </w:tr>
      <w:tr w:rsidR="00760E3E" w:rsidRPr="00760E3E" w:rsidTr="00186E11">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6.</w:t>
            </w:r>
          </w:p>
        </w:tc>
        <w:tc>
          <w:tcPr>
            <w:tcW w:w="12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Общее устройство и принцип работы тормозных систем</w:t>
            </w:r>
          </w:p>
        </w:tc>
        <w:tc>
          <w:tcPr>
            <w:tcW w:w="68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4</w:t>
            </w:r>
          </w:p>
        </w:tc>
      </w:tr>
      <w:tr w:rsidR="00760E3E" w:rsidRPr="00760E3E" w:rsidTr="00186E11">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7.</w:t>
            </w:r>
          </w:p>
        </w:tc>
        <w:tc>
          <w:tcPr>
            <w:tcW w:w="12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Общее устройство и принцип работы системы рулевого управления</w:t>
            </w:r>
          </w:p>
        </w:tc>
        <w:tc>
          <w:tcPr>
            <w:tcW w:w="68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4</w:t>
            </w:r>
          </w:p>
        </w:tc>
      </w:tr>
      <w:tr w:rsidR="00760E3E" w:rsidRPr="00760E3E" w:rsidTr="00186E11">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8.</w:t>
            </w:r>
          </w:p>
        </w:tc>
        <w:tc>
          <w:tcPr>
            <w:tcW w:w="12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Электронные системы помощи водителю</w:t>
            </w:r>
          </w:p>
        </w:tc>
        <w:tc>
          <w:tcPr>
            <w:tcW w:w="68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w:t>
            </w:r>
            <w:r w:rsidRPr="00760E3E">
              <w:rPr>
                <w:rFonts w:ascii="Times New Roman" w:eastAsia="Times New Roman" w:hAnsi="Times New Roman" w:cs="Times New Roman"/>
                <w:color w:val="000000" w:themeColor="text1"/>
                <w:sz w:val="16"/>
                <w:szCs w:val="16"/>
                <w:lang w:eastAsia="ru-RU"/>
              </w:rPr>
              <w:lastRenderedPageBreak/>
              <w:t>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lastRenderedPageBreak/>
              <w:t>1</w:t>
            </w:r>
          </w:p>
        </w:tc>
      </w:tr>
      <w:tr w:rsidR="00760E3E" w:rsidRPr="00760E3E" w:rsidTr="00186E11">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lastRenderedPageBreak/>
              <w:t>9.</w:t>
            </w:r>
          </w:p>
        </w:tc>
        <w:tc>
          <w:tcPr>
            <w:tcW w:w="12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Источники и потребители электрической энергии</w:t>
            </w:r>
          </w:p>
        </w:tc>
        <w:tc>
          <w:tcPr>
            <w:tcW w:w="68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r>
      <w:tr w:rsidR="00760E3E" w:rsidRPr="00760E3E" w:rsidTr="00186E11">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10.</w:t>
            </w:r>
          </w:p>
        </w:tc>
        <w:tc>
          <w:tcPr>
            <w:tcW w:w="12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Общее устройство прицепов и тягово-сцепных устройств</w:t>
            </w:r>
          </w:p>
        </w:tc>
        <w:tc>
          <w:tcPr>
            <w:tcW w:w="68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Классификация прицепов; краткие технические характеристики прицепов категории O1; общее устройство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1</w:t>
            </w:r>
          </w:p>
        </w:tc>
      </w:tr>
      <w:tr w:rsidR="00760E3E" w:rsidRPr="00760E3E" w:rsidTr="00186E11">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c>
          <w:tcPr>
            <w:tcW w:w="12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Итого по разделу</w:t>
            </w:r>
          </w:p>
        </w:tc>
        <w:tc>
          <w:tcPr>
            <w:tcW w:w="68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30</w:t>
            </w:r>
          </w:p>
        </w:tc>
      </w:tr>
      <w:tr w:rsidR="00760E3E" w:rsidRPr="00760E3E" w:rsidTr="00760E3E">
        <w:tc>
          <w:tcPr>
            <w:tcW w:w="933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Раздел 2. Техническое обслуживание</w:t>
            </w:r>
          </w:p>
        </w:tc>
      </w:tr>
      <w:tr w:rsidR="00760E3E" w:rsidRPr="00760E3E" w:rsidTr="00186E11">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11.</w:t>
            </w:r>
          </w:p>
        </w:tc>
        <w:tc>
          <w:tcPr>
            <w:tcW w:w="12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Система технического обслуживания</w:t>
            </w:r>
          </w:p>
        </w:tc>
        <w:tc>
          <w:tcPr>
            <w:tcW w:w="68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3</w:t>
            </w:r>
          </w:p>
        </w:tc>
      </w:tr>
      <w:tr w:rsidR="00760E3E" w:rsidRPr="00760E3E" w:rsidTr="00186E11">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12.</w:t>
            </w:r>
          </w:p>
        </w:tc>
        <w:tc>
          <w:tcPr>
            <w:tcW w:w="12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Меры безопасности и защиты окружающей природной среды при эксплуатации транспортного средства</w:t>
            </w:r>
          </w:p>
        </w:tc>
        <w:tc>
          <w:tcPr>
            <w:tcW w:w="68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1</w:t>
            </w:r>
          </w:p>
        </w:tc>
      </w:tr>
      <w:tr w:rsidR="00760E3E" w:rsidRPr="00760E3E" w:rsidTr="00186E11">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13.</w:t>
            </w:r>
          </w:p>
        </w:tc>
        <w:tc>
          <w:tcPr>
            <w:tcW w:w="12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Устранение неисправностей транспортного средства</w:t>
            </w:r>
          </w:p>
        </w:tc>
        <w:tc>
          <w:tcPr>
            <w:tcW w:w="68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4</w:t>
            </w:r>
          </w:p>
        </w:tc>
      </w:tr>
      <w:tr w:rsidR="00760E3E" w:rsidRPr="00760E3E" w:rsidTr="00186E11">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c>
          <w:tcPr>
            <w:tcW w:w="12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Итого по разделу</w:t>
            </w:r>
          </w:p>
        </w:tc>
        <w:tc>
          <w:tcPr>
            <w:tcW w:w="68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8</w:t>
            </w:r>
          </w:p>
        </w:tc>
      </w:tr>
      <w:tr w:rsidR="00760E3E" w:rsidRPr="00760E3E" w:rsidTr="00186E11">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c>
          <w:tcPr>
            <w:tcW w:w="80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Зачет</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r>
      <w:tr w:rsidR="00760E3E" w:rsidRPr="00760E3E" w:rsidTr="00186E11">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c>
          <w:tcPr>
            <w:tcW w:w="80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Всего</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40</w:t>
            </w:r>
          </w:p>
        </w:tc>
      </w:tr>
    </w:tbl>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3. Контроль и оценка результатов освоения учебной дисциплины</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Контроль и оценка результатов освоения учебной дисциплины осуществляется преподавателем в процессе проведения устных опросов, тестирования, а также решения практических задач. Итоговой формой контроля по учебной дисциплине является зачет.</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Примерный перечень вопросов к зачету:</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а) назначение и общее устройство транспортных средств категорий: «C», С1»;</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б) назначение, расположение и взаимодействие основных агрегатов, узлов, механизмов и систем;</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в) краткие технические характеристики транспортных средств категорий: «C», «С1»;</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г) общее устройство, основные типы и компоненты кабины;</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д) разновидности двигателей, применяемых в автомобилестроении;</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lastRenderedPageBreak/>
        <w:t>е) схемы трансмиссии транспортных средств категорий: «C», «С1» с различными приводами;</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ж) назначение сцепления; общее устройство и принцип работы сцепления;</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з) назначение и общее устройство ходовой части транспортного средства;</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и) рабочая и стояночная тормозные системы, их назначение, общее устройство и принцип работы;</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к) назначение систем рулевого управления, их разновидности и принципиальные схемы;</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л) системы, улучшающие курсовую устойчивость и управляемость транспортного средства;</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м) общая характеристика системы технического обслуживания и ремонта транспортных средств;</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н) меры безопасности при выполнении работ по ежедневному техническому обслуживанию транспортного средства;</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о) устройство автомобильных колес и шин. Крепление колес. Маркировка шин и дисков;</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п) назначение и виды систем охлаждения и смазки;</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р) действия водителя при проверке герметичности гидравлического тормозного привода визуальным осмотром;</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с) действия водителя при проверке герметичности пневматического тормозного привода по манометру;</w:t>
      </w:r>
    </w:p>
    <w:p w:rsid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т) действия водителя при проверке технического состояния транспортного средства перед выездом.</w:t>
      </w:r>
    </w:p>
    <w:p w:rsidR="00186E11" w:rsidRDefault="00186E11">
      <w:pPr>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1"/>
          <w:szCs w:val="21"/>
          <w:lang w:eastAsia="ru-RU"/>
        </w:rPr>
        <w:br w:type="page"/>
      </w:r>
    </w:p>
    <w:p w:rsidR="00186E11" w:rsidRPr="00760E3E" w:rsidRDefault="00186E11" w:rsidP="00186E11">
      <w:pPr>
        <w:shd w:val="clear" w:color="auto" w:fill="FFFFFF"/>
        <w:spacing w:after="150" w:line="240" w:lineRule="auto"/>
        <w:jc w:val="right"/>
        <w:rPr>
          <w:rFonts w:ascii="Times New Roman" w:eastAsia="Times New Roman" w:hAnsi="Times New Roman" w:cs="Times New Roman"/>
          <w:color w:val="000000" w:themeColor="text1"/>
          <w:sz w:val="21"/>
          <w:szCs w:val="21"/>
          <w:lang w:eastAsia="ru-RU"/>
        </w:rPr>
      </w:pPr>
    </w:p>
    <w:p w:rsidR="00760E3E" w:rsidRPr="00760E3E" w:rsidRDefault="00760E3E" w:rsidP="00186E11">
      <w:pPr>
        <w:shd w:val="clear" w:color="auto" w:fill="FFFFFF"/>
        <w:spacing w:after="150" w:line="240" w:lineRule="auto"/>
        <w:jc w:val="right"/>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18"/>
          <w:szCs w:val="18"/>
          <w:lang w:eastAsia="ru-RU"/>
        </w:rPr>
        <w:t>Приложение № 7 к Типовой образовательной</w:t>
      </w:r>
    </w:p>
    <w:p w:rsidR="00760E3E" w:rsidRPr="00760E3E" w:rsidRDefault="00760E3E" w:rsidP="00186E11">
      <w:pPr>
        <w:shd w:val="clear" w:color="auto" w:fill="FFFFFF"/>
        <w:spacing w:after="150" w:line="240" w:lineRule="auto"/>
        <w:jc w:val="right"/>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18"/>
          <w:szCs w:val="18"/>
          <w:lang w:eastAsia="ru-RU"/>
        </w:rPr>
        <w:t>программе подготовки водителей транспортных</w:t>
      </w:r>
    </w:p>
    <w:p w:rsidR="00760E3E" w:rsidRPr="00760E3E" w:rsidRDefault="00760E3E" w:rsidP="00186E11">
      <w:pPr>
        <w:shd w:val="clear" w:color="auto" w:fill="FFFFFF"/>
        <w:spacing w:after="150" w:line="240" w:lineRule="auto"/>
        <w:jc w:val="right"/>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18"/>
          <w:szCs w:val="18"/>
          <w:lang w:eastAsia="ru-RU"/>
        </w:rPr>
        <w:t>средств категорий: «С», «С1»</w:t>
      </w:r>
    </w:p>
    <w:p w:rsidR="00760E3E" w:rsidRPr="00760E3E" w:rsidRDefault="00760E3E" w:rsidP="00186E11">
      <w:pPr>
        <w:shd w:val="clear" w:color="auto" w:fill="FFFFFF"/>
        <w:spacing w:after="150" w:line="240" w:lineRule="auto"/>
        <w:ind w:firstLine="360"/>
        <w:jc w:val="center"/>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Рабочая программа</w:t>
      </w:r>
    </w:p>
    <w:p w:rsidR="00760E3E" w:rsidRPr="00760E3E" w:rsidRDefault="00760E3E" w:rsidP="00186E11">
      <w:pPr>
        <w:shd w:val="clear" w:color="auto" w:fill="FFFFFF"/>
        <w:spacing w:after="150" w:line="240" w:lineRule="auto"/>
        <w:ind w:firstLine="360"/>
        <w:jc w:val="center"/>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учебной дисциплины «Основы управления транспортными средствами категорий: «С», «С1»</w:t>
      </w:r>
    </w:p>
    <w:p w:rsidR="00186E11" w:rsidRDefault="00186E11" w:rsidP="00186E11">
      <w:pPr>
        <w:shd w:val="clear" w:color="auto" w:fill="FFFFFF"/>
        <w:spacing w:after="150" w:line="240" w:lineRule="auto"/>
        <w:ind w:firstLine="360"/>
        <w:jc w:val="center"/>
        <w:rPr>
          <w:rFonts w:ascii="Times New Roman" w:eastAsia="Times New Roman" w:hAnsi="Times New Roman" w:cs="Times New Roman"/>
          <w:color w:val="000000" w:themeColor="text1"/>
          <w:sz w:val="21"/>
          <w:szCs w:val="21"/>
          <w:lang w:eastAsia="ru-RU"/>
        </w:rPr>
      </w:pPr>
    </w:p>
    <w:p w:rsidR="00760E3E" w:rsidRPr="00760E3E" w:rsidRDefault="00760E3E" w:rsidP="00186E11">
      <w:pPr>
        <w:shd w:val="clear" w:color="auto" w:fill="FFFFFF"/>
        <w:spacing w:after="150" w:line="240" w:lineRule="auto"/>
        <w:ind w:firstLine="360"/>
        <w:jc w:val="center"/>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1. Паспорт рабочей программы</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1. Область применения программы: рабочая программа учебной дисциплины «Основы управления транспортными средствами категорий: «С», «С1» является частью Типовой образовательной программы подготовки водителей транспортных средств категорий: «С», «С1».</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2. Цели и задачи учебной дисциплины: приобретение обучающимися знаний и умений по основам безопасного управления транспортным средством.</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3. В результате освоения учебной дисциплины обучающийся должен уметь:</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а) управлять транспортным средством в штатных ситуациях;</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б) управлять транспортным средством в нештатных ситуациях;</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4. В результате освоения учебной дисциплины обучающийся должен знать:</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а) влияние свойств транспортного средства на эффективность и безопасность управления;</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б) принципы эффективного и безопасного управления транспортным средством;</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в) основы безопасного управления транспортным средством в штатных ситуациях;</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г) обеспечение безопасности на наиболее уязвимых участников дорожного движения;</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д) основы безопасного управления транспортным средством в нештатных ситуациях.</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5. Количество часов, выделяемое учебным планом на освоение программы учебной дисциплины: 22 часа.</w:t>
      </w:r>
    </w:p>
    <w:p w:rsidR="00760E3E" w:rsidRPr="00760E3E" w:rsidRDefault="00760E3E" w:rsidP="00186E11">
      <w:pPr>
        <w:shd w:val="clear" w:color="auto" w:fill="FFFFFF"/>
        <w:spacing w:after="150" w:line="240" w:lineRule="auto"/>
        <w:ind w:firstLine="360"/>
        <w:jc w:val="center"/>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2. Тематический план и содержание дисциплины</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76"/>
        <w:gridCol w:w="1134"/>
        <w:gridCol w:w="6946"/>
        <w:gridCol w:w="983"/>
      </w:tblGrid>
      <w:tr w:rsidR="00760E3E" w:rsidRPr="00760E3E" w:rsidTr="00186E11">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186E11">
            <w:pPr>
              <w:spacing w:after="150" w:line="240" w:lineRule="auto"/>
              <w:jc w:val="center"/>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 п/п</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186E11">
            <w:pPr>
              <w:spacing w:after="150" w:line="240" w:lineRule="auto"/>
              <w:jc w:val="center"/>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Наименование разделов и тем</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186E11">
            <w:pPr>
              <w:spacing w:after="150" w:line="240" w:lineRule="auto"/>
              <w:jc w:val="center"/>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Содержание учебного материала</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186E11">
            <w:pPr>
              <w:spacing w:after="150" w:line="240" w:lineRule="auto"/>
              <w:jc w:val="center"/>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Объем часов</w:t>
            </w:r>
          </w:p>
        </w:tc>
      </w:tr>
      <w:tr w:rsidR="00760E3E" w:rsidRPr="00760E3E" w:rsidTr="00186E11">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1</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3</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4</w:t>
            </w:r>
          </w:p>
        </w:tc>
      </w:tr>
      <w:tr w:rsidR="00760E3E" w:rsidRPr="00760E3E" w:rsidTr="00186E11">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1.</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Приемы управления транспортным средством</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6</w:t>
            </w:r>
          </w:p>
        </w:tc>
      </w:tr>
      <w:tr w:rsidR="00760E3E" w:rsidRPr="00760E3E" w:rsidTr="00186E11">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Управление транспортным средством в штатных ситуациях</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w:t>
            </w:r>
            <w:r w:rsidRPr="00760E3E">
              <w:rPr>
                <w:rFonts w:ascii="Times New Roman" w:eastAsia="Times New Roman" w:hAnsi="Times New Roman" w:cs="Times New Roman"/>
                <w:color w:val="000000" w:themeColor="text1"/>
                <w:sz w:val="16"/>
                <w:szCs w:val="16"/>
                <w:lang w:eastAsia="ru-RU"/>
              </w:rPr>
              <w:lastRenderedPageBreak/>
              <w:t>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Решение ситуационных задач</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lastRenderedPageBreak/>
              <w:t>6</w:t>
            </w:r>
          </w:p>
        </w:tc>
      </w:tr>
      <w:tr w:rsidR="00760E3E" w:rsidRPr="00760E3E" w:rsidTr="00186E11">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lastRenderedPageBreak/>
              <w:t>3.</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Управление транспортным средством в нештатных ситуациях</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4</w:t>
            </w:r>
          </w:p>
        </w:tc>
      </w:tr>
      <w:tr w:rsidR="00760E3E" w:rsidRPr="00760E3E" w:rsidTr="00186E11">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4.</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Движение с прицепом</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4</w:t>
            </w:r>
          </w:p>
        </w:tc>
      </w:tr>
      <w:tr w:rsidR="00760E3E" w:rsidRPr="00760E3E" w:rsidTr="00186E11">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c>
          <w:tcPr>
            <w:tcW w:w="80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Зачет</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r>
      <w:tr w:rsidR="00760E3E" w:rsidRPr="00760E3E" w:rsidTr="00186E11">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c>
          <w:tcPr>
            <w:tcW w:w="80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Всего</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22</w:t>
            </w:r>
          </w:p>
        </w:tc>
      </w:tr>
    </w:tbl>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3. Контроль и оценка результатов освоения учебной дисциплины</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Контроль и оценка результатов освоения учебной дисциплины осуществляется преподавателем в процессе проведения устных опросов, тестирования, а также решения практических задач. Итоговой формой контроля по дисциплине является зачет.</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Примерный перечень вопросов к зачету:</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а) назначение, расположение, принцип действия основных механизмов и приборов транспортных средств;</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б) способы торможения в штатных и нештатных ситуациях;</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в) действия водителя при осуществлении маневрирования в ограниченном пространстве;</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г) использование регулировок положения сиденья и органов управления для принятия оптимальной рабочей позы;</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д) приемы действия органами управления. Техника руления;</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е) пуск двигателя. Прогрев двигателя;</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ж) начало движения и разгон с последовательным переключением передач. Выбор оптимальной передачи при различных скоростях движения;</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з) навыки осмотра дороги при движении передним и задним ходом;</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 xml:space="preserve">и) действия водителя по предотвращению и прекращению заноса и сноса </w:t>
      </w:r>
      <w:proofErr w:type="spellStart"/>
      <w:r w:rsidRPr="00760E3E">
        <w:rPr>
          <w:rFonts w:ascii="Times New Roman" w:eastAsia="Times New Roman" w:hAnsi="Times New Roman" w:cs="Times New Roman"/>
          <w:color w:val="000000" w:themeColor="text1"/>
          <w:sz w:val="21"/>
          <w:szCs w:val="21"/>
          <w:lang w:eastAsia="ru-RU"/>
        </w:rPr>
        <w:t>заднеприводного</w:t>
      </w:r>
      <w:proofErr w:type="spellEnd"/>
      <w:r w:rsidRPr="00760E3E">
        <w:rPr>
          <w:rFonts w:ascii="Times New Roman" w:eastAsia="Times New Roman" w:hAnsi="Times New Roman" w:cs="Times New Roman"/>
          <w:color w:val="000000" w:themeColor="text1"/>
          <w:sz w:val="21"/>
          <w:szCs w:val="21"/>
          <w:lang w:eastAsia="ru-RU"/>
        </w:rPr>
        <w:t xml:space="preserve"> и </w:t>
      </w:r>
      <w:proofErr w:type="spellStart"/>
      <w:r w:rsidRPr="00760E3E">
        <w:rPr>
          <w:rFonts w:ascii="Times New Roman" w:eastAsia="Times New Roman" w:hAnsi="Times New Roman" w:cs="Times New Roman"/>
          <w:color w:val="000000" w:themeColor="text1"/>
          <w:sz w:val="21"/>
          <w:szCs w:val="21"/>
          <w:lang w:eastAsia="ru-RU"/>
        </w:rPr>
        <w:t>полноприводного</w:t>
      </w:r>
      <w:proofErr w:type="spellEnd"/>
      <w:r w:rsidRPr="00760E3E">
        <w:rPr>
          <w:rFonts w:ascii="Times New Roman" w:eastAsia="Times New Roman" w:hAnsi="Times New Roman" w:cs="Times New Roman"/>
          <w:color w:val="000000" w:themeColor="text1"/>
          <w:sz w:val="21"/>
          <w:szCs w:val="21"/>
          <w:lang w:eastAsia="ru-RU"/>
        </w:rPr>
        <w:t xml:space="preserve"> транспортного средства;</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к) действия водителя с учетом типа привода транспортного средства при превышении безопасной скорости на входе в поворот;</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л) действия водителя при угрозе столкновения;</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lastRenderedPageBreak/>
        <w:t>м) понятие о коэффициенте сцепления шин с дорогой в зависимости от метеорологических условий;</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н) действия водителя при обеспечении безопасности при движении задним ходом;</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о) действия водителя при угрозе столкновения;</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п) действия водителя при отказе рабочего тормоза, усилителя руля, разрыве шины в движении, отрыве рулевых тяг привода рулевого управления;</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р) действия водителя при возгорании и падении транспортного средства в воду;</w:t>
      </w:r>
    </w:p>
    <w:p w:rsid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с) действия водителя в нештатных ситуациях.</w:t>
      </w:r>
    </w:p>
    <w:p w:rsidR="00186E11" w:rsidRDefault="00186E11">
      <w:pPr>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1"/>
          <w:szCs w:val="21"/>
          <w:lang w:eastAsia="ru-RU"/>
        </w:rPr>
        <w:br w:type="page"/>
      </w:r>
    </w:p>
    <w:p w:rsidR="00186E11" w:rsidRPr="00760E3E" w:rsidRDefault="00186E11"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p>
    <w:p w:rsidR="00760E3E" w:rsidRPr="00760E3E" w:rsidRDefault="00760E3E" w:rsidP="00186E11">
      <w:pPr>
        <w:shd w:val="clear" w:color="auto" w:fill="FFFFFF"/>
        <w:spacing w:after="0" w:line="240" w:lineRule="auto"/>
        <w:ind w:firstLine="567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18"/>
          <w:szCs w:val="18"/>
          <w:lang w:eastAsia="ru-RU"/>
        </w:rPr>
        <w:t>Приложение № 8 к Типовой образовательной</w:t>
      </w:r>
    </w:p>
    <w:p w:rsidR="00760E3E" w:rsidRPr="00760E3E" w:rsidRDefault="00760E3E" w:rsidP="00186E11">
      <w:pPr>
        <w:shd w:val="clear" w:color="auto" w:fill="FFFFFF"/>
        <w:spacing w:after="0" w:line="240" w:lineRule="auto"/>
        <w:ind w:firstLine="567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18"/>
          <w:szCs w:val="18"/>
          <w:lang w:eastAsia="ru-RU"/>
        </w:rPr>
        <w:t>программе подготовки водителей транспортных</w:t>
      </w:r>
    </w:p>
    <w:p w:rsidR="00760E3E" w:rsidRPr="00760E3E" w:rsidRDefault="00760E3E" w:rsidP="00186E11">
      <w:pPr>
        <w:shd w:val="clear" w:color="auto" w:fill="FFFFFF"/>
        <w:spacing w:after="0" w:line="240" w:lineRule="auto"/>
        <w:ind w:firstLine="567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18"/>
          <w:szCs w:val="18"/>
          <w:lang w:eastAsia="ru-RU"/>
        </w:rPr>
        <w:t>средств категорий: «С», «С1»</w:t>
      </w:r>
    </w:p>
    <w:p w:rsidR="00760E3E" w:rsidRPr="00760E3E" w:rsidRDefault="00760E3E" w:rsidP="00186E11">
      <w:pPr>
        <w:shd w:val="clear" w:color="auto" w:fill="FFFFFF"/>
        <w:spacing w:after="150" w:line="240" w:lineRule="auto"/>
        <w:ind w:firstLine="360"/>
        <w:jc w:val="center"/>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Рабочая программа</w:t>
      </w:r>
    </w:p>
    <w:p w:rsidR="00760E3E" w:rsidRPr="00760E3E" w:rsidRDefault="00760E3E" w:rsidP="00186E11">
      <w:pPr>
        <w:shd w:val="clear" w:color="auto" w:fill="FFFFFF"/>
        <w:spacing w:after="150" w:line="240" w:lineRule="auto"/>
        <w:ind w:firstLine="360"/>
        <w:jc w:val="center"/>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учебной дисциплины «Организация и выполнение грузовых перевозок транспортным средством»</w:t>
      </w:r>
    </w:p>
    <w:p w:rsidR="00760E3E" w:rsidRPr="00760E3E" w:rsidRDefault="00760E3E" w:rsidP="00186E11">
      <w:pPr>
        <w:shd w:val="clear" w:color="auto" w:fill="FFFFFF"/>
        <w:spacing w:after="150" w:line="240" w:lineRule="auto"/>
        <w:ind w:firstLine="360"/>
        <w:jc w:val="center"/>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1. Паспорт рабочей программы</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1. Область применения программы: рабочая программа учебной дисциплины «Организация и выполнение грузовых перевозок транспортным средством» является частью Типовой образовательной программы подготовки водителей транспортных средств категорий; «С», «С1».</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2. Цели и задачи учебной дисциплины: приобретение обучающимися знаний по организации и выполнение грузовых перевозок транспортным средством.</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3. В результате освоения учебной дисциплины обучающийся должен уметь:</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а) соблюдать Правила дорожного движения при управлении транспортным средством;</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б) соблюдать нормативные правовые акты, определяющие порядок перевозки грузов транспортным средством;</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в) выполнять контрольный осмотр транспортного средства перед выездом и при выполнении поездки;</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г) производить погрузку и выгрузку грузов;</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д) организовать перевозку различных грузов;</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е) оформлять и сдавать путевые листы и товарно-транспортные документы;</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ж) соблюдать режим труда и отдыха.</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4. В результате освоения учебной дисциплины обучающийся должен знать:</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а) нормативные правовые акты, определяющие порядок перевозки грузов автомобильным транспортом;</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б) основные показатели работы грузовых автомобилей</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в) особенности организации грузовых перевозок.</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г) диспетчерское руководство работой подвижного состава.</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5. Количество часов, выделяемое учебным планом на освоение программы учебной дисциплины: 12 часов.</w:t>
      </w:r>
    </w:p>
    <w:p w:rsidR="00760E3E" w:rsidRPr="00760E3E" w:rsidRDefault="00760E3E" w:rsidP="00186E11">
      <w:pPr>
        <w:shd w:val="clear" w:color="auto" w:fill="FFFFFF"/>
        <w:spacing w:after="150" w:line="240" w:lineRule="auto"/>
        <w:ind w:firstLine="360"/>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2. Тематический план и содержание дисциплины</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76"/>
        <w:gridCol w:w="1434"/>
        <w:gridCol w:w="6787"/>
        <w:gridCol w:w="842"/>
      </w:tblGrid>
      <w:tr w:rsidR="00760E3E" w:rsidRPr="00760E3E" w:rsidTr="00186E11">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 п/п</w:t>
            </w:r>
          </w:p>
        </w:tc>
        <w:tc>
          <w:tcPr>
            <w:tcW w:w="14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6E11" w:rsidRDefault="00760E3E" w:rsidP="00760E3E">
            <w:pPr>
              <w:spacing w:after="150" w:line="240" w:lineRule="auto"/>
              <w:jc w:val="both"/>
              <w:rPr>
                <w:rFonts w:ascii="Times New Roman" w:eastAsia="Times New Roman" w:hAnsi="Times New Roman" w:cs="Times New Roman"/>
                <w:color w:val="000000" w:themeColor="text1"/>
                <w:sz w:val="16"/>
                <w:szCs w:val="16"/>
                <w:lang w:eastAsia="ru-RU"/>
              </w:rPr>
            </w:pPr>
            <w:r w:rsidRPr="00760E3E">
              <w:rPr>
                <w:rFonts w:ascii="Times New Roman" w:eastAsia="Times New Roman" w:hAnsi="Times New Roman" w:cs="Times New Roman"/>
                <w:color w:val="000000" w:themeColor="text1"/>
                <w:sz w:val="16"/>
                <w:szCs w:val="16"/>
                <w:lang w:eastAsia="ru-RU"/>
              </w:rPr>
              <w:t>Наименование </w:t>
            </w:r>
          </w:p>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разделов и тем</w:t>
            </w:r>
          </w:p>
        </w:tc>
        <w:tc>
          <w:tcPr>
            <w:tcW w:w="67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Содержание учебного материала</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6E11" w:rsidRDefault="00760E3E" w:rsidP="00760E3E">
            <w:pPr>
              <w:spacing w:after="150" w:line="240" w:lineRule="auto"/>
              <w:jc w:val="both"/>
              <w:rPr>
                <w:rFonts w:ascii="Times New Roman" w:eastAsia="Times New Roman" w:hAnsi="Times New Roman" w:cs="Times New Roman"/>
                <w:color w:val="000000" w:themeColor="text1"/>
                <w:sz w:val="16"/>
                <w:szCs w:val="16"/>
                <w:lang w:eastAsia="ru-RU"/>
              </w:rPr>
            </w:pPr>
            <w:r w:rsidRPr="00760E3E">
              <w:rPr>
                <w:rFonts w:ascii="Times New Roman" w:eastAsia="Times New Roman" w:hAnsi="Times New Roman" w:cs="Times New Roman"/>
                <w:color w:val="000000" w:themeColor="text1"/>
                <w:sz w:val="16"/>
                <w:szCs w:val="16"/>
                <w:lang w:eastAsia="ru-RU"/>
              </w:rPr>
              <w:t>Объем </w:t>
            </w:r>
          </w:p>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часов</w:t>
            </w:r>
          </w:p>
        </w:tc>
      </w:tr>
      <w:tr w:rsidR="00760E3E" w:rsidRPr="00760E3E" w:rsidTr="00186E11">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1</w:t>
            </w:r>
          </w:p>
        </w:tc>
        <w:tc>
          <w:tcPr>
            <w:tcW w:w="14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c>
          <w:tcPr>
            <w:tcW w:w="67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3</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4</w:t>
            </w:r>
          </w:p>
        </w:tc>
      </w:tr>
      <w:tr w:rsidR="00760E3E" w:rsidRPr="00760E3E" w:rsidTr="00186E11">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c>
          <w:tcPr>
            <w:tcW w:w="14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Нормативные правовые акты, определяющие порядок перевозки грузов транспортным средством</w:t>
            </w:r>
          </w:p>
        </w:tc>
        <w:tc>
          <w:tcPr>
            <w:tcW w:w="67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r>
      <w:tr w:rsidR="00760E3E" w:rsidRPr="00760E3E" w:rsidTr="00186E11">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c>
          <w:tcPr>
            <w:tcW w:w="14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Основные показатели работы грузовых автомобилей</w:t>
            </w:r>
          </w:p>
        </w:tc>
        <w:tc>
          <w:tcPr>
            <w:tcW w:w="67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1</w:t>
            </w:r>
          </w:p>
        </w:tc>
      </w:tr>
      <w:tr w:rsidR="00760E3E" w:rsidRPr="00760E3E" w:rsidTr="00186E11">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lastRenderedPageBreak/>
              <w:t>1.</w:t>
            </w:r>
          </w:p>
        </w:tc>
        <w:tc>
          <w:tcPr>
            <w:tcW w:w="14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Организация грузовых перевозок</w:t>
            </w:r>
          </w:p>
        </w:tc>
        <w:tc>
          <w:tcPr>
            <w:tcW w:w="67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3</w:t>
            </w:r>
          </w:p>
        </w:tc>
      </w:tr>
      <w:tr w:rsidR="00760E3E" w:rsidRPr="00760E3E" w:rsidTr="00186E11">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c>
          <w:tcPr>
            <w:tcW w:w="14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Диспетчерское руководство работой подвижного состава</w:t>
            </w:r>
          </w:p>
        </w:tc>
        <w:tc>
          <w:tcPr>
            <w:tcW w:w="67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Диспетчерская система руководства перевозками; порядок и способы взаимодействия с диспетчерской службой автотранспортной организации;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r>
      <w:tr w:rsidR="00760E3E" w:rsidRPr="00760E3E" w:rsidTr="00186E11">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3.</w:t>
            </w:r>
          </w:p>
        </w:tc>
        <w:tc>
          <w:tcPr>
            <w:tcW w:w="14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Применение </w:t>
            </w:r>
            <w:proofErr w:type="spellStart"/>
            <w:r w:rsidRPr="00760E3E">
              <w:rPr>
                <w:rFonts w:ascii="Times New Roman" w:eastAsia="Times New Roman" w:hAnsi="Times New Roman" w:cs="Times New Roman"/>
                <w:color w:val="000000" w:themeColor="text1"/>
                <w:sz w:val="16"/>
                <w:szCs w:val="16"/>
                <w:lang w:eastAsia="ru-RU"/>
              </w:rPr>
              <w:t>тахографов</w:t>
            </w:r>
            <w:proofErr w:type="spellEnd"/>
          </w:p>
        </w:tc>
        <w:tc>
          <w:tcPr>
            <w:tcW w:w="67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Приднестровской Молдавской Республики;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тахографа</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r>
      <w:tr w:rsidR="00760E3E" w:rsidRPr="00760E3E" w:rsidTr="00186E11">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c>
          <w:tcPr>
            <w:tcW w:w="822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Зачет</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r>
      <w:tr w:rsidR="00760E3E" w:rsidRPr="00760E3E" w:rsidTr="00186E11">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c>
          <w:tcPr>
            <w:tcW w:w="822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Всего</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12</w:t>
            </w:r>
          </w:p>
        </w:tc>
      </w:tr>
    </w:tbl>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3. Контроль и оценка результатов освоения учебной дисциплины</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Контроль и оценка результатов освоения учебной дисциплины осуществляется преподавателем в процессе проведения устных опросов, тестирования, а также решения практических задач. Итоговой формой контроля по учебной дисциплине является зачет.</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Примерный перечень вопросов к зачету:</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а) технико-эксплуатационные показатели работы грузовых автомобилей;</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б) организация перевозок различных видов грузов. Принципы организации перевозок массовых навалочных и сыпучих грузов;</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в) централизованные перевозки грузов. Эффективность централизованных перевозок;</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г) перевозка крупногабаритных и тяжеловесных грузов;</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д) специализированный подвижной состав. Перевозка строительных грузов;</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е) способы использования грузовых автомобилей;</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ж) перевозка грузов по рациональным маршрутам. Маятниковый и кольцевой маршруты;</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з) принципы организации перевозок массовых навалочных и сыпучих грузов;</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и) способы использования грузовых автомобилей;</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к) челночные перевозки. Перевозка грузов по часам графика.</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л)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м) централизованная и децентрализованная системы диспетчерского руководства;</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н) контроль за работой подвижного состава на линии;</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о)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lastRenderedPageBreak/>
        <w:t>п) оформление и сдача путевых листов и товарно-транспортных документов при возвращении с линии;</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р) обработка путевых листов. Оперативный учет работы водителей. Порядок оформления документов при несвоевременном возвращении с линии;</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с) нормы расхода топлива и смазочных материалов;</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т) мероприятия по экономии топлива и смазочных материалов;</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у) виды контрольных устройств (</w:t>
      </w:r>
      <w:proofErr w:type="spellStart"/>
      <w:r w:rsidRPr="00760E3E">
        <w:rPr>
          <w:rFonts w:ascii="Times New Roman" w:eastAsia="Times New Roman" w:hAnsi="Times New Roman" w:cs="Times New Roman"/>
          <w:color w:val="000000" w:themeColor="text1"/>
          <w:sz w:val="21"/>
          <w:szCs w:val="21"/>
          <w:lang w:eastAsia="ru-RU"/>
        </w:rPr>
        <w:t>тахографов</w:t>
      </w:r>
      <w:proofErr w:type="spellEnd"/>
      <w:r w:rsidRPr="00760E3E">
        <w:rPr>
          <w:rFonts w:ascii="Times New Roman" w:eastAsia="Times New Roman" w:hAnsi="Times New Roman" w:cs="Times New Roman"/>
          <w:color w:val="000000" w:themeColor="text1"/>
          <w:sz w:val="21"/>
          <w:szCs w:val="21"/>
          <w:lang w:eastAsia="ru-RU"/>
        </w:rPr>
        <w:t>), допущенных к применению для целей государственного контроля (надзора) за режимом труда и отдыха водителей на территории Приднестровской Молдавской Республики;</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ф) характеристики и функции технических устройств (</w:t>
      </w:r>
      <w:proofErr w:type="spellStart"/>
      <w:r w:rsidRPr="00760E3E">
        <w:rPr>
          <w:rFonts w:ascii="Times New Roman" w:eastAsia="Times New Roman" w:hAnsi="Times New Roman" w:cs="Times New Roman"/>
          <w:color w:val="000000" w:themeColor="text1"/>
          <w:sz w:val="21"/>
          <w:szCs w:val="21"/>
          <w:lang w:eastAsia="ru-RU"/>
        </w:rPr>
        <w:t>тахографов</w:t>
      </w:r>
      <w:proofErr w:type="spellEnd"/>
      <w:r w:rsidRPr="00760E3E">
        <w:rPr>
          <w:rFonts w:ascii="Times New Roman" w:eastAsia="Times New Roman" w:hAnsi="Times New Roman" w:cs="Times New Roman"/>
          <w:color w:val="000000" w:themeColor="text1"/>
          <w:sz w:val="21"/>
          <w:szCs w:val="21"/>
          <w:lang w:eastAsia="ru-RU"/>
        </w:rPr>
        <w:t>), применяемых для контроля за режимами труда и отдыха водителей;</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х) технические, конструктивные и эксплуатационные характеристики контрольных устройств различных типов (аналоговых, цифровых);</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ц)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w:t>
      </w:r>
    </w:p>
    <w:p w:rsid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ч) технические, конструктивные и эксплуатационные характеристики контрольных устройств различных типов (аналоговых, цифровых).</w:t>
      </w:r>
    </w:p>
    <w:p w:rsidR="00186E11" w:rsidRDefault="00186E11">
      <w:pPr>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1"/>
          <w:szCs w:val="21"/>
          <w:lang w:eastAsia="ru-RU"/>
        </w:rPr>
        <w:br w:type="page"/>
      </w:r>
    </w:p>
    <w:p w:rsidR="00186E11" w:rsidRPr="00760E3E" w:rsidRDefault="00186E11"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p>
    <w:p w:rsidR="00760E3E" w:rsidRPr="00760E3E" w:rsidRDefault="00760E3E" w:rsidP="00186E11">
      <w:pPr>
        <w:shd w:val="clear" w:color="auto" w:fill="FFFFFF"/>
        <w:spacing w:after="150" w:line="240" w:lineRule="auto"/>
        <w:ind w:firstLine="4962"/>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18"/>
          <w:szCs w:val="18"/>
          <w:lang w:eastAsia="ru-RU"/>
        </w:rPr>
        <w:t>Приложение № 9 к Типовой образовательной</w:t>
      </w:r>
    </w:p>
    <w:p w:rsidR="00760E3E" w:rsidRPr="00760E3E" w:rsidRDefault="00760E3E" w:rsidP="00186E11">
      <w:pPr>
        <w:shd w:val="clear" w:color="auto" w:fill="FFFFFF"/>
        <w:spacing w:after="150" w:line="240" w:lineRule="auto"/>
        <w:ind w:firstLine="4962"/>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18"/>
          <w:szCs w:val="18"/>
          <w:lang w:eastAsia="ru-RU"/>
        </w:rPr>
        <w:t>программе подготовки водителей транспортных</w:t>
      </w:r>
    </w:p>
    <w:p w:rsidR="00760E3E" w:rsidRPr="00760E3E" w:rsidRDefault="00760E3E" w:rsidP="00186E11">
      <w:pPr>
        <w:shd w:val="clear" w:color="auto" w:fill="FFFFFF"/>
        <w:spacing w:after="150" w:line="240" w:lineRule="auto"/>
        <w:ind w:firstLine="4962"/>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18"/>
          <w:szCs w:val="18"/>
          <w:lang w:eastAsia="ru-RU"/>
        </w:rPr>
        <w:t>средств категорий: «С», «С1»</w:t>
      </w:r>
    </w:p>
    <w:p w:rsidR="00760E3E" w:rsidRPr="00760E3E" w:rsidRDefault="00760E3E" w:rsidP="00186E11">
      <w:pPr>
        <w:shd w:val="clear" w:color="auto" w:fill="FFFFFF"/>
        <w:spacing w:after="0" w:line="240" w:lineRule="auto"/>
        <w:ind w:firstLine="360"/>
        <w:jc w:val="center"/>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Рабочая программа</w:t>
      </w:r>
    </w:p>
    <w:p w:rsidR="00760E3E" w:rsidRPr="00760E3E" w:rsidRDefault="00760E3E" w:rsidP="00186E11">
      <w:pPr>
        <w:shd w:val="clear" w:color="auto" w:fill="FFFFFF"/>
        <w:spacing w:after="0" w:line="240" w:lineRule="auto"/>
        <w:ind w:firstLine="360"/>
        <w:jc w:val="center"/>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учебной дисциплины «Вождение транспортных средств категорий: «C», «С1» (с механической трансмиссией/с автоматической трансмиссией)»</w:t>
      </w:r>
    </w:p>
    <w:p w:rsidR="00186E11" w:rsidRDefault="00186E11"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p>
    <w:p w:rsidR="00760E3E" w:rsidRPr="00760E3E" w:rsidRDefault="00760E3E" w:rsidP="00186E11">
      <w:pPr>
        <w:shd w:val="clear" w:color="auto" w:fill="FFFFFF"/>
        <w:spacing w:after="150" w:line="240" w:lineRule="auto"/>
        <w:ind w:firstLine="360"/>
        <w:jc w:val="center"/>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1. Паспорт рабочей программы</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1. Область применения программы: рабочая программа учебной дисциплины «Вождение транспортных средств категорий: «C», «С1» (с механической трансмиссией/с автоматической трансмиссией)» является частью Типовой образовательной программы подготовки водителей транспортных средств категорий: «С», «С1».</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2. Цели и задачи учебной дисциплины: приобретение обучающимися навыков практического вождения транспортных средств.</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3. В результате освоения программы обучающийся должен знать:</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а) безопасно и эффективно управлять транспортными средствами категорий: «С», «С1»;</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б) проверять техническое состояние транспортного средства перед выездом.</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4. В результате освоения учебной дисциплины обучающийся должен знать:</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а) Правила дорожного движения, основы законодательства в сфере дорожного движения;</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б) влияние погодных условий на безопасность вождения транспортных средств, способы предотвращения дорожно-транспортных происшествий;</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в) основы безопасного управления транспортными средствами, отнесенными к категориям: «С», «С1».</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5. Количество часов, выделяемое учебным планом на освоение образовательной программы учебной дисциплины: 90/80 астрономических часов практической езды. Вождение проводится вне сетки учебного времени.</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2. Тематический план и содержание программы (для транспортных средств с механической трансмиссией)</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18"/>
        <w:gridCol w:w="1995"/>
        <w:gridCol w:w="4950"/>
        <w:gridCol w:w="993"/>
        <w:gridCol w:w="983"/>
      </w:tblGrid>
      <w:tr w:rsidR="00760E3E" w:rsidRPr="00760E3E" w:rsidTr="00186E11">
        <w:tc>
          <w:tcPr>
            <w:tcW w:w="418"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 п/п</w:t>
            </w:r>
          </w:p>
        </w:tc>
        <w:tc>
          <w:tcPr>
            <w:tcW w:w="199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Наименование разделов и тем</w:t>
            </w:r>
          </w:p>
        </w:tc>
        <w:tc>
          <w:tcPr>
            <w:tcW w:w="495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Содержание выполняемых операций</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Объем часов</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Объем часов</w:t>
            </w:r>
          </w:p>
        </w:tc>
      </w:tr>
      <w:tr w:rsidR="00760E3E" w:rsidRPr="00760E3E" w:rsidTr="00186E11">
        <w:tc>
          <w:tcPr>
            <w:tcW w:w="4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c>
          <w:tcPr>
            <w:tcW w:w="199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c>
          <w:tcPr>
            <w:tcW w:w="495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категория «С»</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категория «С1»</w:t>
            </w:r>
          </w:p>
        </w:tc>
      </w:tr>
      <w:tr w:rsidR="00760E3E" w:rsidRPr="00760E3E" w:rsidTr="00186E11">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1</w:t>
            </w:r>
          </w:p>
        </w:tc>
        <w:tc>
          <w:tcPr>
            <w:tcW w:w="19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c>
          <w:tcPr>
            <w:tcW w:w="4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3</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4</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5</w:t>
            </w:r>
          </w:p>
        </w:tc>
      </w:tr>
      <w:tr w:rsidR="00760E3E" w:rsidRPr="00760E3E" w:rsidTr="00186E11">
        <w:tc>
          <w:tcPr>
            <w:tcW w:w="9339"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Раздел 1. Первоначальное обучение вождению</w:t>
            </w:r>
          </w:p>
        </w:tc>
      </w:tr>
      <w:tr w:rsidR="00760E3E" w:rsidRPr="00760E3E" w:rsidTr="00186E11">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1.</w:t>
            </w:r>
          </w:p>
        </w:tc>
        <w:tc>
          <w:tcPr>
            <w:tcW w:w="19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Посадка, действия органами управления</w:t>
            </w:r>
          </w:p>
        </w:tc>
        <w:tc>
          <w:tcPr>
            <w:tcW w:w="4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1</w:t>
            </w:r>
          </w:p>
        </w:tc>
      </w:tr>
      <w:tr w:rsidR="00760E3E" w:rsidRPr="00760E3E" w:rsidTr="00186E11">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c>
          <w:tcPr>
            <w:tcW w:w="19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Пуск двигателя, начало движения, переключение передач в восходящем порядке, переключение передач в нисх</w:t>
            </w:r>
            <w:r w:rsidRPr="00760E3E">
              <w:rPr>
                <w:rFonts w:ascii="Times New Roman" w:eastAsia="Times New Roman" w:hAnsi="Times New Roman" w:cs="Times New Roman"/>
                <w:color w:val="000000" w:themeColor="text1"/>
                <w:sz w:val="16"/>
                <w:szCs w:val="16"/>
                <w:lang w:eastAsia="ru-RU"/>
              </w:rPr>
              <w:lastRenderedPageBreak/>
              <w:t>одящем порядке, остановка, выключение двигателя</w:t>
            </w:r>
          </w:p>
        </w:tc>
        <w:tc>
          <w:tcPr>
            <w:tcW w:w="4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lastRenderedPageBreak/>
              <w:t>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w:t>
            </w:r>
            <w:r w:rsidRPr="00760E3E">
              <w:rPr>
                <w:rFonts w:ascii="Times New Roman" w:eastAsia="Times New Roman" w:hAnsi="Times New Roman" w:cs="Times New Roman"/>
                <w:color w:val="000000" w:themeColor="text1"/>
                <w:sz w:val="16"/>
                <w:szCs w:val="16"/>
                <w:lang w:eastAsia="ru-RU"/>
              </w:rPr>
              <w:lastRenderedPageBreak/>
              <w:t>ередач в восходящем порядке, переключении передач в нисходящем порядке, остановке, выключении двигателя.</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lastRenderedPageBreak/>
              <w:t>2</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1</w:t>
            </w:r>
          </w:p>
        </w:tc>
      </w:tr>
      <w:tr w:rsidR="00760E3E" w:rsidRPr="00760E3E" w:rsidTr="00186E11">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lastRenderedPageBreak/>
              <w:t>3.</w:t>
            </w:r>
          </w:p>
        </w:tc>
        <w:tc>
          <w:tcPr>
            <w:tcW w:w="19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4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4</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r>
      <w:tr w:rsidR="00760E3E" w:rsidRPr="00760E3E" w:rsidTr="00186E11">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4.</w:t>
            </w:r>
          </w:p>
        </w:tc>
        <w:tc>
          <w:tcPr>
            <w:tcW w:w="19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Повороты в движении, разворот для движения в обратном направлении, проезд перекрестка и пешеходного перехода</w:t>
            </w:r>
          </w:p>
        </w:tc>
        <w:tc>
          <w:tcPr>
            <w:tcW w:w="4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4</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r>
      <w:tr w:rsidR="00760E3E" w:rsidRPr="00760E3E" w:rsidTr="00186E11">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5.</w:t>
            </w:r>
          </w:p>
        </w:tc>
        <w:tc>
          <w:tcPr>
            <w:tcW w:w="19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Движение задним ходом</w:t>
            </w:r>
          </w:p>
        </w:tc>
        <w:tc>
          <w:tcPr>
            <w:tcW w:w="4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r>
      <w:tr w:rsidR="00760E3E" w:rsidRPr="00760E3E" w:rsidTr="00186E11">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6.</w:t>
            </w:r>
          </w:p>
        </w:tc>
        <w:tc>
          <w:tcPr>
            <w:tcW w:w="19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Движение в ограниченных проездах, сложное маневрирование</w:t>
            </w:r>
          </w:p>
        </w:tc>
        <w:tc>
          <w:tcPr>
            <w:tcW w:w="4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4</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r>
      <w:tr w:rsidR="00760E3E" w:rsidRPr="00760E3E" w:rsidTr="00186E11">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8.</w:t>
            </w:r>
          </w:p>
        </w:tc>
        <w:tc>
          <w:tcPr>
            <w:tcW w:w="19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Движение с прицепом</w:t>
            </w:r>
          </w:p>
        </w:tc>
        <w:tc>
          <w:tcPr>
            <w:tcW w:w="4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4</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r>
      <w:tr w:rsidR="00760E3E" w:rsidRPr="00760E3E" w:rsidTr="00186E11">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c>
          <w:tcPr>
            <w:tcW w:w="694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Итого по разделу</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22</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12</w:t>
            </w:r>
          </w:p>
        </w:tc>
      </w:tr>
      <w:tr w:rsidR="00760E3E" w:rsidRPr="00760E3E" w:rsidTr="00186E11">
        <w:tc>
          <w:tcPr>
            <w:tcW w:w="9339"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Раздел 2. Обучение практическому вождению в условиях реального дорожного движения</w:t>
            </w:r>
          </w:p>
        </w:tc>
      </w:tr>
      <w:tr w:rsidR="00760E3E" w:rsidRPr="00760E3E" w:rsidTr="00186E11">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9.</w:t>
            </w:r>
          </w:p>
        </w:tc>
        <w:tc>
          <w:tcPr>
            <w:tcW w:w="19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Вождение по учебным маршрутам</w:t>
            </w:r>
          </w:p>
        </w:tc>
        <w:tc>
          <w:tcPr>
            <w:tcW w:w="4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36</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16</w:t>
            </w:r>
          </w:p>
        </w:tc>
      </w:tr>
      <w:tr w:rsidR="00760E3E" w:rsidRPr="00760E3E" w:rsidTr="00186E11">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c>
          <w:tcPr>
            <w:tcW w:w="694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Контрольное занятие</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r>
      <w:tr w:rsidR="00760E3E" w:rsidRPr="00760E3E" w:rsidTr="00186E11">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c>
          <w:tcPr>
            <w:tcW w:w="694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Итого по разделу</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38</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18</w:t>
            </w:r>
          </w:p>
        </w:tc>
      </w:tr>
      <w:tr w:rsidR="00760E3E" w:rsidRPr="00760E3E" w:rsidTr="00186E11">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c>
          <w:tcPr>
            <w:tcW w:w="694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Итого</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60</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30</w:t>
            </w:r>
          </w:p>
        </w:tc>
      </w:tr>
      <w:tr w:rsidR="00760E3E" w:rsidRPr="00760E3E" w:rsidTr="00186E11">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c>
          <w:tcPr>
            <w:tcW w:w="694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Всего по категориям «С», «С1»</w:t>
            </w:r>
          </w:p>
        </w:tc>
        <w:tc>
          <w:tcPr>
            <w:tcW w:w="197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90</w:t>
            </w:r>
          </w:p>
        </w:tc>
      </w:tr>
    </w:tbl>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i/>
          <w:iCs/>
          <w:color w:val="000000" w:themeColor="text1"/>
          <w:sz w:val="21"/>
          <w:szCs w:val="21"/>
          <w:lang w:eastAsia="ru-RU"/>
        </w:rPr>
        <w:lastRenderedPageBreak/>
        <w:t>Примечание:</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Обучение по теме «Движение с прицепом» проводится по желанию обучающегося. Часы могут распределяться на изучение других тем по разделу. Для выполнения задания используется прицеп (полуприцеп), разрешенная максимальная масса которого не превышает 750 кг.</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Для обучения вождению в условиях дорожного движения организацией, осуществляющей образовательную деятельность по данной образовательной программе, утверждаются маршруты, содержащие соответствующие участки дорог.</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При отработке упражнений по практическому вождению предусматривается проведение контрольного осмотра транспортного средства и выполнение работ по ежедневному обслуживанию.</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3. Тематический план и содержание программы (для транспортных средств с автоматической трансмиссией)</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18"/>
        <w:gridCol w:w="2409"/>
        <w:gridCol w:w="4962"/>
        <w:gridCol w:w="708"/>
        <w:gridCol w:w="842"/>
      </w:tblGrid>
      <w:tr w:rsidR="00760E3E" w:rsidRPr="00760E3E" w:rsidTr="00186E11">
        <w:tc>
          <w:tcPr>
            <w:tcW w:w="418"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 п/п</w:t>
            </w:r>
          </w:p>
        </w:tc>
        <w:tc>
          <w:tcPr>
            <w:tcW w:w="240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Наименование разделов и тем</w:t>
            </w:r>
          </w:p>
        </w:tc>
        <w:tc>
          <w:tcPr>
            <w:tcW w:w="4962"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Содержание выполняемых операций</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6E11" w:rsidRDefault="00760E3E" w:rsidP="00760E3E">
            <w:pPr>
              <w:spacing w:after="150" w:line="240" w:lineRule="auto"/>
              <w:jc w:val="both"/>
              <w:rPr>
                <w:rFonts w:ascii="Times New Roman" w:eastAsia="Times New Roman" w:hAnsi="Times New Roman" w:cs="Times New Roman"/>
                <w:color w:val="000000" w:themeColor="text1"/>
                <w:sz w:val="16"/>
                <w:szCs w:val="16"/>
                <w:lang w:eastAsia="ru-RU"/>
              </w:rPr>
            </w:pPr>
            <w:r w:rsidRPr="00760E3E">
              <w:rPr>
                <w:rFonts w:ascii="Times New Roman" w:eastAsia="Times New Roman" w:hAnsi="Times New Roman" w:cs="Times New Roman"/>
                <w:color w:val="000000" w:themeColor="text1"/>
                <w:sz w:val="16"/>
                <w:szCs w:val="16"/>
                <w:lang w:eastAsia="ru-RU"/>
              </w:rPr>
              <w:t>Объем </w:t>
            </w:r>
          </w:p>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часов</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6E11" w:rsidRDefault="00760E3E" w:rsidP="00760E3E">
            <w:pPr>
              <w:spacing w:after="150" w:line="240" w:lineRule="auto"/>
              <w:jc w:val="both"/>
              <w:rPr>
                <w:rFonts w:ascii="Times New Roman" w:eastAsia="Times New Roman" w:hAnsi="Times New Roman" w:cs="Times New Roman"/>
                <w:color w:val="000000" w:themeColor="text1"/>
                <w:sz w:val="16"/>
                <w:szCs w:val="16"/>
                <w:lang w:eastAsia="ru-RU"/>
              </w:rPr>
            </w:pPr>
            <w:r w:rsidRPr="00760E3E">
              <w:rPr>
                <w:rFonts w:ascii="Times New Roman" w:eastAsia="Times New Roman" w:hAnsi="Times New Roman" w:cs="Times New Roman"/>
                <w:color w:val="000000" w:themeColor="text1"/>
                <w:sz w:val="16"/>
                <w:szCs w:val="16"/>
                <w:lang w:eastAsia="ru-RU"/>
              </w:rPr>
              <w:t>Объем </w:t>
            </w:r>
          </w:p>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часов</w:t>
            </w:r>
          </w:p>
        </w:tc>
      </w:tr>
      <w:tr w:rsidR="00760E3E" w:rsidRPr="00760E3E" w:rsidTr="00186E11">
        <w:tc>
          <w:tcPr>
            <w:tcW w:w="4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c>
          <w:tcPr>
            <w:tcW w:w="240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c>
          <w:tcPr>
            <w:tcW w:w="496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категория «С»</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6E11" w:rsidRDefault="00760E3E" w:rsidP="00760E3E">
            <w:pPr>
              <w:spacing w:after="150" w:line="240" w:lineRule="auto"/>
              <w:jc w:val="both"/>
              <w:rPr>
                <w:rFonts w:ascii="Times New Roman" w:eastAsia="Times New Roman" w:hAnsi="Times New Roman" w:cs="Times New Roman"/>
                <w:color w:val="000000" w:themeColor="text1"/>
                <w:sz w:val="16"/>
                <w:szCs w:val="16"/>
                <w:lang w:eastAsia="ru-RU"/>
              </w:rPr>
            </w:pPr>
            <w:r w:rsidRPr="00760E3E">
              <w:rPr>
                <w:rFonts w:ascii="Times New Roman" w:eastAsia="Times New Roman" w:hAnsi="Times New Roman" w:cs="Times New Roman"/>
                <w:color w:val="000000" w:themeColor="text1"/>
                <w:sz w:val="16"/>
                <w:szCs w:val="16"/>
                <w:lang w:eastAsia="ru-RU"/>
              </w:rPr>
              <w:t>категория </w:t>
            </w:r>
          </w:p>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«С1»</w:t>
            </w:r>
          </w:p>
        </w:tc>
      </w:tr>
      <w:tr w:rsidR="00760E3E" w:rsidRPr="00760E3E" w:rsidTr="00186E11">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186E11">
            <w:pPr>
              <w:spacing w:after="150" w:line="240" w:lineRule="auto"/>
              <w:jc w:val="center"/>
              <w:rPr>
                <w:rFonts w:ascii="Times New Roman" w:eastAsia="Times New Roman" w:hAnsi="Times New Roman" w:cs="Times New Roman"/>
                <w:color w:val="000000" w:themeColor="text1"/>
                <w:sz w:val="24"/>
                <w:szCs w:val="24"/>
                <w:lang w:eastAsia="ru-RU"/>
              </w:rPr>
            </w:pPr>
            <w:bookmarkStart w:id="0" w:name="_GoBack" w:colFirst="0" w:colLast="4"/>
            <w:r w:rsidRPr="00760E3E">
              <w:rPr>
                <w:rFonts w:ascii="Times New Roman" w:eastAsia="Times New Roman" w:hAnsi="Times New Roman" w:cs="Times New Roman"/>
                <w:color w:val="000000" w:themeColor="text1"/>
                <w:sz w:val="16"/>
                <w:szCs w:val="16"/>
                <w:lang w:eastAsia="ru-RU"/>
              </w:rPr>
              <w:t>1</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186E11">
            <w:pPr>
              <w:spacing w:after="150" w:line="240" w:lineRule="auto"/>
              <w:jc w:val="center"/>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c>
          <w:tcPr>
            <w:tcW w:w="49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186E11">
            <w:pPr>
              <w:spacing w:after="150" w:line="240" w:lineRule="auto"/>
              <w:jc w:val="center"/>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3</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186E11">
            <w:pPr>
              <w:spacing w:after="150" w:line="240" w:lineRule="auto"/>
              <w:jc w:val="center"/>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4</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186E11">
            <w:pPr>
              <w:spacing w:after="150" w:line="240" w:lineRule="auto"/>
              <w:jc w:val="center"/>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5</w:t>
            </w:r>
          </w:p>
        </w:tc>
      </w:tr>
      <w:bookmarkEnd w:id="0"/>
      <w:tr w:rsidR="00760E3E" w:rsidRPr="00760E3E" w:rsidTr="00186E11">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c>
          <w:tcPr>
            <w:tcW w:w="807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Раздел 1. Первоначальное обучение вождению</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r>
      <w:tr w:rsidR="00760E3E" w:rsidRPr="00760E3E" w:rsidTr="00186E11">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1.</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49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r>
      <w:tr w:rsidR="00760E3E" w:rsidRPr="00760E3E" w:rsidTr="00186E11">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49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4</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r>
      <w:tr w:rsidR="00760E3E" w:rsidRPr="00760E3E" w:rsidTr="00186E11">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3.</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Повороты в движении, разворот для движения в обратном направлении, проезд перекрестка и пешеходного перехода</w:t>
            </w:r>
          </w:p>
        </w:tc>
        <w:tc>
          <w:tcPr>
            <w:tcW w:w="49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4</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r>
      <w:tr w:rsidR="00760E3E" w:rsidRPr="00760E3E" w:rsidTr="00186E11">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4.</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Движение задним ходом</w:t>
            </w:r>
          </w:p>
        </w:tc>
        <w:tc>
          <w:tcPr>
            <w:tcW w:w="49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1</w:t>
            </w:r>
          </w:p>
        </w:tc>
      </w:tr>
      <w:tr w:rsidR="00760E3E" w:rsidRPr="00760E3E" w:rsidTr="00186E11">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5.</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Движение в ограниченных проездах, сложное маневрирование</w:t>
            </w:r>
          </w:p>
        </w:tc>
        <w:tc>
          <w:tcPr>
            <w:tcW w:w="49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w:t>
            </w:r>
            <w:r w:rsidRPr="00760E3E">
              <w:rPr>
                <w:rFonts w:ascii="Times New Roman" w:eastAsia="Times New Roman" w:hAnsi="Times New Roman" w:cs="Times New Roman"/>
                <w:color w:val="000000" w:themeColor="text1"/>
                <w:sz w:val="16"/>
                <w:szCs w:val="16"/>
                <w:lang w:eastAsia="ru-RU"/>
              </w:rPr>
              <w:lastRenderedPageBreak/>
              <w:t>проезжей части; въезд в «бокс» передним и задним ходом из положения с предварительным поворотом направо (налево)</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lastRenderedPageBreak/>
              <w:t>4</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r>
      <w:tr w:rsidR="00760E3E" w:rsidRPr="00760E3E" w:rsidTr="00186E11">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lastRenderedPageBreak/>
              <w:t>6.</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Движение с прицепом</w:t>
            </w:r>
          </w:p>
        </w:tc>
        <w:tc>
          <w:tcPr>
            <w:tcW w:w="49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4</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r>
      <w:tr w:rsidR="00760E3E" w:rsidRPr="00760E3E" w:rsidTr="00186E11">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c>
          <w:tcPr>
            <w:tcW w:w="737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Итого по разделу</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20</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11</w:t>
            </w:r>
          </w:p>
        </w:tc>
      </w:tr>
      <w:tr w:rsidR="00760E3E" w:rsidRPr="00760E3E" w:rsidTr="00186E11">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c>
          <w:tcPr>
            <w:tcW w:w="807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Раздел 2. Обучение практическому вождению в условиях реального дорожного движения</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r>
      <w:tr w:rsidR="00760E3E" w:rsidRPr="00760E3E" w:rsidTr="00186E11">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7.</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Вождение по учебным маршрутам</w:t>
            </w:r>
          </w:p>
        </w:tc>
        <w:tc>
          <w:tcPr>
            <w:tcW w:w="49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33</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12</w:t>
            </w:r>
          </w:p>
        </w:tc>
      </w:tr>
      <w:tr w:rsidR="00760E3E" w:rsidRPr="00760E3E" w:rsidTr="00186E11">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c>
          <w:tcPr>
            <w:tcW w:w="737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Контрольное занятие</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w:t>
            </w:r>
          </w:p>
        </w:tc>
      </w:tr>
      <w:tr w:rsidR="00760E3E" w:rsidRPr="00760E3E" w:rsidTr="00186E11">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c>
          <w:tcPr>
            <w:tcW w:w="737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Итого по разделу</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35</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14</w:t>
            </w:r>
          </w:p>
        </w:tc>
      </w:tr>
      <w:tr w:rsidR="00760E3E" w:rsidRPr="00760E3E" w:rsidTr="00186E11">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c>
          <w:tcPr>
            <w:tcW w:w="737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Итого</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55</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25</w:t>
            </w:r>
          </w:p>
        </w:tc>
      </w:tr>
      <w:tr w:rsidR="00760E3E" w:rsidRPr="00760E3E" w:rsidTr="00186E11">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0" w:line="240" w:lineRule="auto"/>
              <w:jc w:val="both"/>
              <w:rPr>
                <w:rFonts w:ascii="Times New Roman" w:eastAsia="Times New Roman" w:hAnsi="Times New Roman" w:cs="Times New Roman"/>
                <w:color w:val="000000" w:themeColor="text1"/>
                <w:sz w:val="24"/>
                <w:szCs w:val="24"/>
                <w:lang w:eastAsia="ru-RU"/>
              </w:rPr>
            </w:pPr>
          </w:p>
        </w:tc>
        <w:tc>
          <w:tcPr>
            <w:tcW w:w="737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Всего по категориям «С», «С1»</w:t>
            </w:r>
          </w:p>
        </w:tc>
        <w:tc>
          <w:tcPr>
            <w:tcW w:w="1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0E3E" w:rsidRPr="00760E3E" w:rsidRDefault="00760E3E" w:rsidP="00760E3E">
            <w:pPr>
              <w:spacing w:after="150" w:line="240" w:lineRule="auto"/>
              <w:jc w:val="both"/>
              <w:rPr>
                <w:rFonts w:ascii="Times New Roman" w:eastAsia="Times New Roman" w:hAnsi="Times New Roman" w:cs="Times New Roman"/>
                <w:color w:val="000000" w:themeColor="text1"/>
                <w:sz w:val="24"/>
                <w:szCs w:val="24"/>
                <w:lang w:eastAsia="ru-RU"/>
              </w:rPr>
            </w:pPr>
            <w:r w:rsidRPr="00760E3E">
              <w:rPr>
                <w:rFonts w:ascii="Times New Roman" w:eastAsia="Times New Roman" w:hAnsi="Times New Roman" w:cs="Times New Roman"/>
                <w:color w:val="000000" w:themeColor="text1"/>
                <w:sz w:val="16"/>
                <w:szCs w:val="16"/>
                <w:lang w:eastAsia="ru-RU"/>
              </w:rPr>
              <w:t>80</w:t>
            </w:r>
          </w:p>
        </w:tc>
      </w:tr>
    </w:tbl>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i/>
          <w:iCs/>
          <w:color w:val="000000" w:themeColor="text1"/>
          <w:sz w:val="21"/>
          <w:szCs w:val="21"/>
          <w:lang w:eastAsia="ru-RU"/>
        </w:rPr>
        <w:t>Примечание:</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Обучение по теме «Движение с прицепом» проводится по желанию обучающегося. Часы могут распределяться на изучение других тем по разделу. Для выполнения задания используется прицеп (полуприцеп), разрешенная максимальная масса которого не превышает 750 кг.</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Для обучения вождению в условиях дорожного движения организацией, осуществляющей образовательную деятельность по данной образовательной программе, утверждаются маршруты, содержащие соответствующие участки дорог.</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При отработке упражнений по вождению предусматривается проведение контрольного осмотра транспортного средства и выполнение работ по ежедневному обслуживанию.</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4. Контроль и оценка результатов освоения учебной дисциплины</w:t>
      </w:r>
    </w:p>
    <w:p w:rsidR="00760E3E" w:rsidRPr="00760E3E" w:rsidRDefault="00760E3E" w:rsidP="00760E3E">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760E3E">
        <w:rPr>
          <w:rFonts w:ascii="Times New Roman" w:eastAsia="Times New Roman" w:hAnsi="Times New Roman" w:cs="Times New Roman"/>
          <w:color w:val="000000" w:themeColor="text1"/>
          <w:sz w:val="21"/>
          <w:szCs w:val="21"/>
          <w:lang w:eastAsia="ru-RU"/>
        </w:rPr>
        <w:t>Контроль и оценка результатов освоения образовательной программы осуществляется мастером практической езды на транспортных средствах в ходе проведения занятий с выставлением оценок в индивидуальной карточке учета обучения вождению транспортных средств, форма которой утверждается самостоятельно организацией, реализующей образовательную программу подготовки водителей транспортных средств категорий: «С», «С1».</w:t>
      </w:r>
    </w:p>
    <w:p w:rsidR="00760E3E" w:rsidRPr="00760E3E" w:rsidRDefault="00760E3E" w:rsidP="00760E3E">
      <w:pPr>
        <w:spacing w:after="0" w:line="240" w:lineRule="auto"/>
        <w:jc w:val="both"/>
        <w:rPr>
          <w:rFonts w:ascii="Times New Roman" w:hAnsi="Times New Roman" w:cs="Times New Roman"/>
          <w:color w:val="000000" w:themeColor="text1"/>
        </w:rPr>
      </w:pPr>
    </w:p>
    <w:sectPr w:rsidR="00760E3E" w:rsidRPr="00760E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E1B"/>
    <w:rsid w:val="00186E11"/>
    <w:rsid w:val="00344BE7"/>
    <w:rsid w:val="00760E3E"/>
    <w:rsid w:val="00C53F8E"/>
    <w:rsid w:val="00CF5E1B"/>
    <w:rsid w:val="00D81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52151-05C1-401B-8D7F-D0C6C0F1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44BE7"/>
  </w:style>
  <w:style w:type="paragraph" w:styleId="a3">
    <w:name w:val="Normal (Web)"/>
    <w:basedOn w:val="a"/>
    <w:uiPriority w:val="99"/>
    <w:semiHidden/>
    <w:unhideWhenUsed/>
    <w:rsid w:val="00344BE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760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32214">
      <w:bodyDiv w:val="1"/>
      <w:marLeft w:val="0"/>
      <w:marRight w:val="0"/>
      <w:marTop w:val="0"/>
      <w:marBottom w:val="0"/>
      <w:divBdr>
        <w:top w:val="none" w:sz="0" w:space="0" w:color="auto"/>
        <w:left w:val="none" w:sz="0" w:space="0" w:color="auto"/>
        <w:bottom w:val="none" w:sz="0" w:space="0" w:color="auto"/>
        <w:right w:val="none" w:sz="0" w:space="0" w:color="auto"/>
      </w:divBdr>
      <w:divsChild>
        <w:div w:id="1086611213">
          <w:marLeft w:val="0"/>
          <w:marRight w:val="0"/>
          <w:marTop w:val="0"/>
          <w:marBottom w:val="0"/>
          <w:divBdr>
            <w:top w:val="none" w:sz="0" w:space="0" w:color="auto"/>
            <w:left w:val="none" w:sz="0" w:space="0" w:color="auto"/>
            <w:bottom w:val="none" w:sz="0" w:space="0" w:color="auto"/>
            <w:right w:val="none" w:sz="0" w:space="0" w:color="auto"/>
          </w:divBdr>
        </w:div>
        <w:div w:id="1081677625">
          <w:marLeft w:val="0"/>
          <w:marRight w:val="0"/>
          <w:marTop w:val="0"/>
          <w:marBottom w:val="0"/>
          <w:divBdr>
            <w:top w:val="none" w:sz="0" w:space="0" w:color="auto"/>
            <w:left w:val="none" w:sz="0" w:space="0" w:color="auto"/>
            <w:bottom w:val="none" w:sz="0" w:space="0" w:color="auto"/>
            <w:right w:val="none" w:sz="0" w:space="0" w:color="auto"/>
          </w:divBdr>
        </w:div>
        <w:div w:id="1470435309">
          <w:marLeft w:val="0"/>
          <w:marRight w:val="0"/>
          <w:marTop w:val="0"/>
          <w:marBottom w:val="0"/>
          <w:divBdr>
            <w:top w:val="none" w:sz="0" w:space="0" w:color="auto"/>
            <w:left w:val="none" w:sz="0" w:space="0" w:color="auto"/>
            <w:bottom w:val="none" w:sz="0" w:space="0" w:color="auto"/>
            <w:right w:val="none" w:sz="0" w:space="0" w:color="auto"/>
          </w:divBdr>
        </w:div>
        <w:div w:id="473067249">
          <w:marLeft w:val="0"/>
          <w:marRight w:val="0"/>
          <w:marTop w:val="0"/>
          <w:marBottom w:val="0"/>
          <w:divBdr>
            <w:top w:val="none" w:sz="0" w:space="0" w:color="auto"/>
            <w:left w:val="none" w:sz="0" w:space="0" w:color="auto"/>
            <w:bottom w:val="none" w:sz="0" w:space="0" w:color="auto"/>
            <w:right w:val="none" w:sz="0" w:space="0" w:color="auto"/>
          </w:divBdr>
        </w:div>
        <w:div w:id="612174906">
          <w:marLeft w:val="0"/>
          <w:marRight w:val="0"/>
          <w:marTop w:val="0"/>
          <w:marBottom w:val="0"/>
          <w:divBdr>
            <w:top w:val="none" w:sz="0" w:space="0" w:color="auto"/>
            <w:left w:val="none" w:sz="0" w:space="0" w:color="auto"/>
            <w:bottom w:val="none" w:sz="0" w:space="0" w:color="auto"/>
            <w:right w:val="none" w:sz="0" w:space="0" w:color="auto"/>
          </w:divBdr>
        </w:div>
        <w:div w:id="1745107115">
          <w:marLeft w:val="0"/>
          <w:marRight w:val="0"/>
          <w:marTop w:val="0"/>
          <w:marBottom w:val="0"/>
          <w:divBdr>
            <w:top w:val="none" w:sz="0" w:space="0" w:color="auto"/>
            <w:left w:val="none" w:sz="0" w:space="0" w:color="auto"/>
            <w:bottom w:val="none" w:sz="0" w:space="0" w:color="auto"/>
            <w:right w:val="none" w:sz="0" w:space="0" w:color="auto"/>
          </w:divBdr>
        </w:div>
        <w:div w:id="223374988">
          <w:marLeft w:val="0"/>
          <w:marRight w:val="0"/>
          <w:marTop w:val="0"/>
          <w:marBottom w:val="0"/>
          <w:divBdr>
            <w:top w:val="none" w:sz="0" w:space="0" w:color="auto"/>
            <w:left w:val="none" w:sz="0" w:space="0" w:color="auto"/>
            <w:bottom w:val="none" w:sz="0" w:space="0" w:color="auto"/>
            <w:right w:val="none" w:sz="0" w:space="0" w:color="auto"/>
          </w:divBdr>
        </w:div>
        <w:div w:id="226109690">
          <w:marLeft w:val="0"/>
          <w:marRight w:val="0"/>
          <w:marTop w:val="0"/>
          <w:marBottom w:val="0"/>
          <w:divBdr>
            <w:top w:val="none" w:sz="0" w:space="0" w:color="auto"/>
            <w:left w:val="none" w:sz="0" w:space="0" w:color="auto"/>
            <w:bottom w:val="none" w:sz="0" w:space="0" w:color="auto"/>
            <w:right w:val="none" w:sz="0" w:space="0" w:color="auto"/>
          </w:divBdr>
        </w:div>
        <w:div w:id="329259157">
          <w:marLeft w:val="0"/>
          <w:marRight w:val="0"/>
          <w:marTop w:val="0"/>
          <w:marBottom w:val="0"/>
          <w:divBdr>
            <w:top w:val="none" w:sz="0" w:space="0" w:color="auto"/>
            <w:left w:val="none" w:sz="0" w:space="0" w:color="auto"/>
            <w:bottom w:val="none" w:sz="0" w:space="0" w:color="auto"/>
            <w:right w:val="none" w:sz="0" w:space="0" w:color="auto"/>
          </w:divBdr>
        </w:div>
        <w:div w:id="1301303018">
          <w:marLeft w:val="0"/>
          <w:marRight w:val="0"/>
          <w:marTop w:val="0"/>
          <w:marBottom w:val="0"/>
          <w:divBdr>
            <w:top w:val="none" w:sz="0" w:space="0" w:color="auto"/>
            <w:left w:val="none" w:sz="0" w:space="0" w:color="auto"/>
            <w:bottom w:val="none" w:sz="0" w:space="0" w:color="auto"/>
            <w:right w:val="none" w:sz="0" w:space="0" w:color="auto"/>
          </w:divBdr>
        </w:div>
      </w:divsChild>
    </w:div>
    <w:div w:id="530387680">
      <w:bodyDiv w:val="1"/>
      <w:marLeft w:val="0"/>
      <w:marRight w:val="0"/>
      <w:marTop w:val="0"/>
      <w:marBottom w:val="0"/>
      <w:divBdr>
        <w:top w:val="none" w:sz="0" w:space="0" w:color="auto"/>
        <w:left w:val="none" w:sz="0" w:space="0" w:color="auto"/>
        <w:bottom w:val="none" w:sz="0" w:space="0" w:color="auto"/>
        <w:right w:val="none" w:sz="0" w:space="0" w:color="auto"/>
      </w:divBdr>
      <w:divsChild>
        <w:div w:id="2014533170">
          <w:marLeft w:val="0"/>
          <w:marRight w:val="0"/>
          <w:marTop w:val="0"/>
          <w:marBottom w:val="0"/>
          <w:divBdr>
            <w:top w:val="none" w:sz="0" w:space="0" w:color="auto"/>
            <w:left w:val="none" w:sz="0" w:space="0" w:color="auto"/>
            <w:bottom w:val="none" w:sz="0" w:space="0" w:color="auto"/>
            <w:right w:val="none" w:sz="0" w:space="0" w:color="auto"/>
          </w:divBdr>
        </w:div>
        <w:div w:id="876814877">
          <w:marLeft w:val="0"/>
          <w:marRight w:val="0"/>
          <w:marTop w:val="0"/>
          <w:marBottom w:val="0"/>
          <w:divBdr>
            <w:top w:val="none" w:sz="0" w:space="0" w:color="auto"/>
            <w:left w:val="none" w:sz="0" w:space="0" w:color="auto"/>
            <w:bottom w:val="none" w:sz="0" w:space="0" w:color="auto"/>
            <w:right w:val="none" w:sz="0" w:space="0" w:color="auto"/>
          </w:divBdr>
        </w:div>
        <w:div w:id="152063711">
          <w:marLeft w:val="0"/>
          <w:marRight w:val="0"/>
          <w:marTop w:val="0"/>
          <w:marBottom w:val="0"/>
          <w:divBdr>
            <w:top w:val="none" w:sz="0" w:space="0" w:color="auto"/>
            <w:left w:val="none" w:sz="0" w:space="0" w:color="auto"/>
            <w:bottom w:val="none" w:sz="0" w:space="0" w:color="auto"/>
            <w:right w:val="none" w:sz="0" w:space="0" w:color="auto"/>
          </w:divBdr>
        </w:div>
        <w:div w:id="2136749472">
          <w:marLeft w:val="0"/>
          <w:marRight w:val="0"/>
          <w:marTop w:val="0"/>
          <w:marBottom w:val="0"/>
          <w:divBdr>
            <w:top w:val="none" w:sz="0" w:space="0" w:color="auto"/>
            <w:left w:val="none" w:sz="0" w:space="0" w:color="auto"/>
            <w:bottom w:val="none" w:sz="0" w:space="0" w:color="auto"/>
            <w:right w:val="none" w:sz="0" w:space="0" w:color="auto"/>
          </w:divBdr>
        </w:div>
        <w:div w:id="739443848">
          <w:marLeft w:val="0"/>
          <w:marRight w:val="0"/>
          <w:marTop w:val="0"/>
          <w:marBottom w:val="0"/>
          <w:divBdr>
            <w:top w:val="none" w:sz="0" w:space="0" w:color="auto"/>
            <w:left w:val="none" w:sz="0" w:space="0" w:color="auto"/>
            <w:bottom w:val="none" w:sz="0" w:space="0" w:color="auto"/>
            <w:right w:val="none" w:sz="0" w:space="0" w:color="auto"/>
          </w:divBdr>
        </w:div>
        <w:div w:id="1350596302">
          <w:marLeft w:val="0"/>
          <w:marRight w:val="0"/>
          <w:marTop w:val="0"/>
          <w:marBottom w:val="0"/>
          <w:divBdr>
            <w:top w:val="none" w:sz="0" w:space="0" w:color="auto"/>
            <w:left w:val="none" w:sz="0" w:space="0" w:color="auto"/>
            <w:bottom w:val="none" w:sz="0" w:space="0" w:color="auto"/>
            <w:right w:val="none" w:sz="0" w:space="0" w:color="auto"/>
          </w:divBdr>
        </w:div>
        <w:div w:id="447160628">
          <w:marLeft w:val="0"/>
          <w:marRight w:val="0"/>
          <w:marTop w:val="0"/>
          <w:marBottom w:val="0"/>
          <w:divBdr>
            <w:top w:val="none" w:sz="0" w:space="0" w:color="auto"/>
            <w:left w:val="none" w:sz="0" w:space="0" w:color="auto"/>
            <w:bottom w:val="none" w:sz="0" w:space="0" w:color="auto"/>
            <w:right w:val="none" w:sz="0" w:space="0" w:color="auto"/>
          </w:divBdr>
        </w:div>
        <w:div w:id="1160536033">
          <w:marLeft w:val="0"/>
          <w:marRight w:val="0"/>
          <w:marTop w:val="0"/>
          <w:marBottom w:val="0"/>
          <w:divBdr>
            <w:top w:val="none" w:sz="0" w:space="0" w:color="auto"/>
            <w:left w:val="none" w:sz="0" w:space="0" w:color="auto"/>
            <w:bottom w:val="none" w:sz="0" w:space="0" w:color="auto"/>
            <w:right w:val="none" w:sz="0" w:space="0" w:color="auto"/>
          </w:divBdr>
        </w:div>
        <w:div w:id="1761214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33</Pages>
  <Words>15170</Words>
  <Characters>86469</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 Алла Олеговна</dc:creator>
  <cp:keywords/>
  <dc:description/>
  <cp:lastModifiedBy>Баранова Алла Олеговна</cp:lastModifiedBy>
  <cp:revision>3</cp:revision>
  <dcterms:created xsi:type="dcterms:W3CDTF">2024-07-02T10:42:00Z</dcterms:created>
  <dcterms:modified xsi:type="dcterms:W3CDTF">2024-07-02T11:16:00Z</dcterms:modified>
</cp:coreProperties>
</file>