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D6" w:rsidRPr="00660AA3" w:rsidRDefault="008262D6" w:rsidP="008262D6">
      <w:pPr>
        <w:jc w:val="center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sz w:val="28"/>
          <w:szCs w:val="28"/>
          <w:lang w:eastAsia="en-US"/>
        </w:rPr>
        <w:t xml:space="preserve">Приказ </w:t>
      </w:r>
      <w:r w:rsidRPr="00660AA3">
        <w:rPr>
          <w:sz w:val="28"/>
          <w:szCs w:val="28"/>
          <w:lang w:eastAsia="en-US"/>
        </w:rPr>
        <w:t>Министерства просвещения</w:t>
      </w:r>
    </w:p>
    <w:p w:rsidR="00F42F98" w:rsidRPr="00660AA3" w:rsidRDefault="008262D6" w:rsidP="00F42F98">
      <w:pPr>
        <w:jc w:val="center"/>
        <w:rPr>
          <w:sz w:val="28"/>
          <w:szCs w:val="28"/>
          <w:lang w:eastAsia="en-US"/>
        </w:rPr>
      </w:pPr>
      <w:r w:rsidRPr="00660AA3">
        <w:rPr>
          <w:sz w:val="28"/>
          <w:szCs w:val="28"/>
          <w:lang w:eastAsia="en-US"/>
        </w:rPr>
        <w:t>Приднестровской Молдавской Республики</w:t>
      </w:r>
      <w:r w:rsidR="00F42F98" w:rsidRPr="00660AA3">
        <w:rPr>
          <w:sz w:val="28"/>
          <w:szCs w:val="28"/>
          <w:lang w:eastAsia="en-US"/>
        </w:rPr>
        <w:t xml:space="preserve"> от 30 июня 2016 года №770</w:t>
      </w:r>
    </w:p>
    <w:p w:rsidR="00F42F98" w:rsidRPr="00660AA3" w:rsidRDefault="00F42F98" w:rsidP="00F42F98">
      <w:pPr>
        <w:jc w:val="center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sz w:val="28"/>
          <w:szCs w:val="28"/>
          <w:lang w:eastAsia="en-US"/>
        </w:rPr>
        <w:t>«Об утверждении</w:t>
      </w:r>
    </w:p>
    <w:p w:rsidR="00F42F98" w:rsidRPr="00660AA3" w:rsidRDefault="00F42F98" w:rsidP="00F42F98">
      <w:pPr>
        <w:jc w:val="center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sz w:val="28"/>
          <w:szCs w:val="28"/>
          <w:lang w:eastAsia="en-US"/>
        </w:rPr>
        <w:t xml:space="preserve">Базисного учебного плана для организаций образования </w:t>
      </w:r>
    </w:p>
    <w:p w:rsidR="00F42F98" w:rsidRPr="00660AA3" w:rsidRDefault="00F42F98" w:rsidP="00F42F98">
      <w:pPr>
        <w:jc w:val="center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sz w:val="28"/>
          <w:szCs w:val="28"/>
          <w:lang w:eastAsia="en-US"/>
        </w:rPr>
        <w:t xml:space="preserve">Приднестровской Молдавской Республики, </w:t>
      </w:r>
    </w:p>
    <w:p w:rsidR="00F42F98" w:rsidRPr="00660AA3" w:rsidRDefault="00F42F98" w:rsidP="00F42F98">
      <w:pPr>
        <w:jc w:val="center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sz w:val="28"/>
          <w:szCs w:val="28"/>
          <w:lang w:eastAsia="en-US"/>
        </w:rPr>
        <w:t>реализующих программы общего образования»</w:t>
      </w:r>
    </w:p>
    <w:p w:rsidR="00F42F98" w:rsidRPr="00660AA3" w:rsidRDefault="00F42F98" w:rsidP="00F42F98">
      <w:pPr>
        <w:ind w:left="52"/>
        <w:jc w:val="center"/>
        <w:rPr>
          <w:rFonts w:eastAsiaTheme="minorEastAsia"/>
          <w:color w:val="FF0000"/>
          <w:sz w:val="28"/>
          <w:szCs w:val="28"/>
        </w:rPr>
      </w:pPr>
      <w:bookmarkStart w:id="0" w:name="_GoBack"/>
      <w:r w:rsidRPr="00660AA3">
        <w:rPr>
          <w:rFonts w:eastAsiaTheme="minorEastAsia"/>
          <w:color w:val="FF0000"/>
          <w:sz w:val="28"/>
          <w:szCs w:val="28"/>
        </w:rPr>
        <w:t xml:space="preserve">(действующая редакция по состоянию на </w:t>
      </w:r>
      <w:r w:rsidR="00D53E3D" w:rsidRPr="00660AA3">
        <w:rPr>
          <w:rFonts w:eastAsiaTheme="minorEastAsia"/>
          <w:color w:val="FF0000"/>
          <w:sz w:val="28"/>
          <w:szCs w:val="28"/>
        </w:rPr>
        <w:t>18</w:t>
      </w:r>
      <w:r w:rsidRPr="00660AA3">
        <w:rPr>
          <w:rFonts w:eastAsiaTheme="minorEastAsia"/>
          <w:color w:val="FF0000"/>
          <w:sz w:val="28"/>
          <w:szCs w:val="28"/>
        </w:rPr>
        <w:t>.06.202</w:t>
      </w:r>
      <w:r w:rsidR="00D53E3D" w:rsidRPr="00660AA3">
        <w:rPr>
          <w:rFonts w:eastAsiaTheme="minorEastAsia"/>
          <w:color w:val="FF0000"/>
          <w:sz w:val="28"/>
          <w:szCs w:val="28"/>
        </w:rPr>
        <w:t>5</w:t>
      </w:r>
      <w:r w:rsidRPr="00660AA3">
        <w:rPr>
          <w:rFonts w:eastAsiaTheme="minorEastAsia"/>
          <w:color w:val="FF0000"/>
          <w:sz w:val="28"/>
          <w:szCs w:val="28"/>
        </w:rPr>
        <w:t xml:space="preserve"> г.)</w:t>
      </w:r>
    </w:p>
    <w:bookmarkEnd w:id="0"/>
    <w:p w:rsidR="008262D6" w:rsidRPr="00660AA3" w:rsidRDefault="008262D6" w:rsidP="008262D6">
      <w:pPr>
        <w:jc w:val="center"/>
        <w:rPr>
          <w:rFonts w:eastAsiaTheme="minorHAnsi"/>
          <w:sz w:val="28"/>
          <w:szCs w:val="28"/>
          <w:lang w:eastAsia="en-US"/>
        </w:rPr>
      </w:pPr>
    </w:p>
    <w:p w:rsidR="008262D6" w:rsidRPr="00660AA3" w:rsidRDefault="008262D6" w:rsidP="008262D6">
      <w:pPr>
        <w:jc w:val="center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iCs/>
          <w:sz w:val="28"/>
          <w:szCs w:val="28"/>
          <w:lang w:eastAsia="en-US"/>
        </w:rPr>
        <w:t>Согласован:</w:t>
      </w:r>
    </w:p>
    <w:p w:rsidR="008262D6" w:rsidRPr="00660AA3" w:rsidRDefault="008262D6" w:rsidP="008262D6">
      <w:pPr>
        <w:jc w:val="center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iCs/>
          <w:sz w:val="28"/>
          <w:szCs w:val="28"/>
          <w:lang w:eastAsia="en-US"/>
        </w:rPr>
        <w:t>Государственные администрации городов и районов</w:t>
      </w:r>
    </w:p>
    <w:p w:rsidR="008262D6" w:rsidRPr="00660AA3" w:rsidRDefault="008262D6" w:rsidP="008262D6">
      <w:pPr>
        <w:jc w:val="center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iCs/>
          <w:sz w:val="28"/>
          <w:szCs w:val="28"/>
          <w:lang w:eastAsia="en-US"/>
        </w:rPr>
        <w:t>Приднестровской Молдавской Республики</w:t>
      </w:r>
    </w:p>
    <w:p w:rsidR="008262D6" w:rsidRPr="00660AA3" w:rsidRDefault="008262D6" w:rsidP="008262D6">
      <w:pPr>
        <w:jc w:val="center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iCs/>
          <w:sz w:val="28"/>
          <w:szCs w:val="28"/>
          <w:lang w:eastAsia="en-US"/>
        </w:rPr>
        <w:t>Министерство здравоохранения</w:t>
      </w:r>
    </w:p>
    <w:p w:rsidR="008262D6" w:rsidRPr="00660AA3" w:rsidRDefault="008262D6" w:rsidP="008262D6">
      <w:pPr>
        <w:jc w:val="center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iCs/>
          <w:sz w:val="28"/>
          <w:szCs w:val="28"/>
          <w:lang w:eastAsia="en-US"/>
        </w:rPr>
        <w:t>Приднестровской Молдавской Республики</w:t>
      </w:r>
    </w:p>
    <w:p w:rsidR="008262D6" w:rsidRPr="00660AA3" w:rsidRDefault="008262D6" w:rsidP="008262D6">
      <w:pPr>
        <w:jc w:val="center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iCs/>
          <w:sz w:val="28"/>
          <w:szCs w:val="28"/>
          <w:lang w:eastAsia="en-US"/>
        </w:rPr>
        <w:t>Министерство финансов</w:t>
      </w:r>
    </w:p>
    <w:p w:rsidR="008262D6" w:rsidRPr="00660AA3" w:rsidRDefault="008262D6" w:rsidP="008262D6">
      <w:pPr>
        <w:jc w:val="center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iCs/>
          <w:sz w:val="28"/>
          <w:szCs w:val="28"/>
          <w:lang w:eastAsia="en-US"/>
        </w:rPr>
        <w:t>Приднестровской Молдавской Республики</w:t>
      </w:r>
    </w:p>
    <w:p w:rsidR="008262D6" w:rsidRPr="00660AA3" w:rsidRDefault="008262D6" w:rsidP="008262D6">
      <w:pPr>
        <w:jc w:val="center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sz w:val="28"/>
          <w:szCs w:val="28"/>
          <w:lang w:eastAsia="en-US"/>
        </w:rPr>
        <w:t> </w:t>
      </w:r>
    </w:p>
    <w:p w:rsidR="008262D6" w:rsidRPr="00660AA3" w:rsidRDefault="008262D6" w:rsidP="008262D6">
      <w:pPr>
        <w:jc w:val="center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iCs/>
          <w:sz w:val="28"/>
          <w:szCs w:val="28"/>
          <w:lang w:eastAsia="en-US"/>
        </w:rPr>
        <w:t>Зарегистрирован Министерством юстиции</w:t>
      </w:r>
    </w:p>
    <w:p w:rsidR="008262D6" w:rsidRPr="00660AA3" w:rsidRDefault="008262D6" w:rsidP="008262D6">
      <w:pPr>
        <w:jc w:val="center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iCs/>
          <w:sz w:val="28"/>
          <w:szCs w:val="28"/>
          <w:lang w:eastAsia="en-US"/>
        </w:rPr>
        <w:t>Приднестровской Молдавской Республики 1 сентября 2016 г.</w:t>
      </w:r>
    </w:p>
    <w:p w:rsidR="008262D6" w:rsidRPr="00660AA3" w:rsidRDefault="008262D6" w:rsidP="008262D6">
      <w:pPr>
        <w:jc w:val="center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iCs/>
          <w:sz w:val="28"/>
          <w:szCs w:val="28"/>
          <w:lang w:eastAsia="en-US"/>
        </w:rPr>
        <w:t>Регистрационный № 7556</w:t>
      </w:r>
    </w:p>
    <w:p w:rsidR="008262D6" w:rsidRPr="00660AA3" w:rsidRDefault="008262D6" w:rsidP="008262D6">
      <w:pPr>
        <w:jc w:val="center"/>
        <w:rPr>
          <w:rFonts w:eastAsiaTheme="minorHAnsi"/>
          <w:sz w:val="28"/>
          <w:szCs w:val="28"/>
          <w:lang w:eastAsia="en-US"/>
        </w:rPr>
      </w:pPr>
    </w:p>
    <w:p w:rsidR="008262D6" w:rsidRPr="00660AA3" w:rsidRDefault="008262D6" w:rsidP="008262D6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8262D6" w:rsidRPr="00660AA3" w:rsidRDefault="008262D6" w:rsidP="008262D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sz w:val="28"/>
          <w:szCs w:val="28"/>
          <w:lang w:eastAsia="en-US"/>
        </w:rPr>
        <w:t xml:space="preserve">В соответствии с Законом Приднестровской Молдавской Республики </w:t>
      </w:r>
      <w:r w:rsidRPr="00660AA3">
        <w:rPr>
          <w:rFonts w:eastAsiaTheme="minorHAnsi"/>
          <w:sz w:val="28"/>
          <w:szCs w:val="28"/>
          <w:lang w:eastAsia="en-US"/>
        </w:rPr>
        <w:br/>
        <w:t>от 27 июня 2003 года № 294-З-III «Об образовании» (САЗ 03-26)</w:t>
      </w:r>
      <w:r w:rsidRPr="00660AA3">
        <w:rPr>
          <w:rFonts w:eastAsiaTheme="minorHAnsi"/>
          <w:sz w:val="28"/>
          <w:szCs w:val="28"/>
          <w:lang w:eastAsia="en-US"/>
        </w:rPr>
        <w:br/>
        <w:t>с изменениями и дополнениями, внесёнными законами Приднестровской Молдавской Республики от 17 ноября 2005 года №  666-ЗИ-III (САЗ 05-47), от 7 августа 2006 года № 71-ЗИД-IV (САЗ 06-33), от 12 июня 2007 года</w:t>
      </w:r>
      <w:r w:rsidRPr="00660AA3">
        <w:rPr>
          <w:rFonts w:eastAsiaTheme="minorHAnsi"/>
          <w:sz w:val="28"/>
          <w:szCs w:val="28"/>
          <w:lang w:eastAsia="en-US"/>
        </w:rPr>
        <w:br/>
        <w:t>№ 223-ЗИД-IV (САЗ-07-25), от 27 февраля 2008 года № 407-ЗИД-IV</w:t>
      </w:r>
      <w:r w:rsidRPr="00660AA3">
        <w:rPr>
          <w:rFonts w:eastAsiaTheme="minorHAnsi"/>
          <w:sz w:val="28"/>
          <w:szCs w:val="28"/>
          <w:lang w:eastAsia="en-US"/>
        </w:rPr>
        <w:br/>
        <w:t>(САЗ 08-8), от 25 июля 2008 года № 500-ЗИ-IV (САЗ 08-29), от 24 ноября 2008 года № 591-ЗИД-IV (САЗ 08-47), от 17 декабря 2008 года № 621-ЗИ-IV (САЗ 08-50), от 19 января 2009 года № 654-ЗДИ-IV (САЗ 09-4), от 13 апреля 2009 года № 722-ЗИ-IV (САЗ 09-16), от 30 июля 2009 года № 816-ЗИД-IV (САЗ 09-31), от 23 сентября 2009 года № 861-ЗИ-IV (САЗ 09-39), от 13 июля 2010 года № 126-ЗД-IV (САЗ10-28), от 26 мая 2011 года № 73-ЗИД-V</w:t>
      </w:r>
      <w:r w:rsidRPr="00660AA3">
        <w:rPr>
          <w:rFonts w:eastAsiaTheme="minorHAnsi"/>
          <w:sz w:val="28"/>
          <w:szCs w:val="28"/>
          <w:lang w:eastAsia="en-US"/>
        </w:rPr>
        <w:br/>
        <w:t>(САЗ 11-21), от 3 ноября 2011 года № 199-ЗИД-V (САЗ 11-44), от 2 декабря 2011 года № 225-ЗИ-V (САЗ 11-48), от 28 декабря 2011 года № 253-ЗД-V (САЗ 12-1), от 20 марта 2012 года    № 30-ЗИД-V (САЗ 12-13), от 28 апреля 2012 года № 56-ЗИД-V (САЗ 12-18), от 11 мая 2012 года № 65-ЗД-V</w:t>
      </w:r>
      <w:r w:rsidRPr="00660AA3">
        <w:rPr>
          <w:rFonts w:eastAsiaTheme="minorHAnsi"/>
          <w:sz w:val="28"/>
          <w:szCs w:val="28"/>
          <w:lang w:eastAsia="en-US"/>
        </w:rPr>
        <w:br/>
        <w:t>(САЗ 12-20), от 11 мая 2012 года № 67-ЗИ-V (САЗ 12-20), от 7 июня 2012 года № 85-ЗИ-V (САЗ 12-24), от 19 июня 2012 года № 95-ЗИ-V (САЗ 12-26), от 16 октября 2012 года № 194-ЗИ-V (САЗ 12-43), от 22 января 2013 года</w:t>
      </w:r>
      <w:r w:rsidRPr="00660AA3">
        <w:rPr>
          <w:rFonts w:eastAsiaTheme="minorHAnsi"/>
          <w:sz w:val="28"/>
          <w:szCs w:val="28"/>
          <w:lang w:eastAsia="en-US"/>
        </w:rPr>
        <w:br/>
        <w:t>№ 27-ЗИ-V (САЗ 13-3), от 13 февраля 2013 года   № 41-ЗИ-V (САЗ 13-6),</w:t>
      </w:r>
      <w:r w:rsidRPr="00660AA3">
        <w:rPr>
          <w:rFonts w:eastAsiaTheme="minorHAnsi"/>
          <w:sz w:val="28"/>
          <w:szCs w:val="28"/>
          <w:lang w:eastAsia="en-US"/>
        </w:rPr>
        <w:br/>
        <w:t>от 8 апреля 2013 года № 88-ЗИД-V (САЗ 13-14), от 8 мая 2013 года</w:t>
      </w:r>
      <w:r w:rsidRPr="00660AA3">
        <w:rPr>
          <w:rFonts w:eastAsiaTheme="minorHAnsi"/>
          <w:sz w:val="28"/>
          <w:szCs w:val="28"/>
          <w:lang w:eastAsia="en-US"/>
        </w:rPr>
        <w:br/>
        <w:t>№ 102-ЗИД-V (САЗ13-18), от 16 июля 2013 года №161-ЗИД-V (САЗ 13-28), от 2 декабря 2013 года № 255-ЗД-V (САЗ 13-48), от 17 декабря 2013 года</w:t>
      </w:r>
      <w:r w:rsidRPr="00660AA3">
        <w:rPr>
          <w:rFonts w:eastAsiaTheme="minorHAnsi"/>
          <w:sz w:val="28"/>
          <w:szCs w:val="28"/>
          <w:lang w:eastAsia="en-US"/>
        </w:rPr>
        <w:br/>
        <w:t xml:space="preserve">№ 279-ЗД-V (САЗ 13-50), от 30 декабря 2013 года № 293-ЗИ-V (САЗ 14-1), </w:t>
      </w:r>
      <w:r w:rsidRPr="00660AA3">
        <w:rPr>
          <w:rFonts w:eastAsiaTheme="minorHAnsi"/>
          <w:sz w:val="28"/>
          <w:szCs w:val="28"/>
          <w:lang w:eastAsia="en-US"/>
        </w:rPr>
        <w:br/>
        <w:t>от 14 января 2014 года № 2-ЗИ-V (САЗ 14-3), от 4 февраля 2014 года</w:t>
      </w:r>
      <w:r w:rsidRPr="00660AA3">
        <w:rPr>
          <w:rFonts w:eastAsiaTheme="minorHAnsi"/>
          <w:sz w:val="28"/>
          <w:szCs w:val="28"/>
          <w:lang w:eastAsia="en-US"/>
        </w:rPr>
        <w:br/>
        <w:t xml:space="preserve">№ 42-ЗИД-V (САЗ 14-6), от 10 апреля 2014 года № 79-ЗД-V (САЗ 14-15), </w:t>
      </w:r>
      <w:r w:rsidRPr="00660AA3">
        <w:rPr>
          <w:rFonts w:eastAsiaTheme="minorHAnsi"/>
          <w:sz w:val="28"/>
          <w:szCs w:val="28"/>
          <w:lang w:eastAsia="en-US"/>
        </w:rPr>
        <w:br/>
        <w:t xml:space="preserve">от 11 апреля 2014 года № 80-ЗИД-V (САЗ 14-15), от 17 апреля 2014 года </w:t>
      </w:r>
      <w:r w:rsidRPr="00660AA3">
        <w:rPr>
          <w:rFonts w:eastAsiaTheme="minorHAnsi"/>
          <w:sz w:val="28"/>
          <w:szCs w:val="28"/>
          <w:lang w:eastAsia="en-US"/>
        </w:rPr>
        <w:br/>
      </w:r>
      <w:r w:rsidRPr="00660AA3">
        <w:rPr>
          <w:rFonts w:eastAsiaTheme="minorHAnsi"/>
          <w:sz w:val="28"/>
          <w:szCs w:val="28"/>
          <w:lang w:eastAsia="en-US"/>
        </w:rPr>
        <w:lastRenderedPageBreak/>
        <w:t xml:space="preserve">№ 82-ЗИ-V (САЗ 14-16), от 24 апреля 2014 года № 91-ЗИ-V (САЗ 14-17), </w:t>
      </w:r>
      <w:r w:rsidRPr="00660AA3">
        <w:rPr>
          <w:rFonts w:eastAsiaTheme="minorHAnsi"/>
          <w:sz w:val="28"/>
          <w:szCs w:val="28"/>
          <w:lang w:eastAsia="en-US"/>
        </w:rPr>
        <w:br/>
        <w:t xml:space="preserve">от  9 июня 2014 года № 107-ЗД-V (САЗ 14-24), от 14 июля 2014 № 134-ЗД-V (САЗ 14-29),   от 4 декабря 2014 года № 197-ЗИ-V (САЗ 14-49), от 23 декабря 2014 года № 216-ЗИД-V (САЗ 14-52), от 23 декабря 2014 года № 217-ЗИД-V (САЗ 14-52), от 15 января 2015 года № 6-ЗД-V (САЗ 15-3), от 15 января 2015 года № 7-ЗИД-V (САЗ 15-3), от 15 января 2015 года № 8-ЗД-V (САЗ 15-3), </w:t>
      </w:r>
      <w:r w:rsidRPr="00660AA3">
        <w:rPr>
          <w:rFonts w:eastAsiaTheme="minorHAnsi"/>
          <w:sz w:val="28"/>
          <w:szCs w:val="28"/>
          <w:lang w:eastAsia="en-US"/>
        </w:rPr>
        <w:br/>
        <w:t xml:space="preserve">от 16 января 2015 года № 30-ЗИ-V (САЗ 15-3), от 17 февраля 2015 года </w:t>
      </w:r>
      <w:r w:rsidRPr="00660AA3">
        <w:rPr>
          <w:rFonts w:eastAsiaTheme="minorHAnsi"/>
          <w:sz w:val="28"/>
          <w:szCs w:val="28"/>
          <w:lang w:eastAsia="en-US"/>
        </w:rPr>
        <w:br/>
        <w:t xml:space="preserve">№ 40-ЗИД-V (САЗ 15-8), от 24 марта 2015 года № 51-ЗИД-V (САЗ 15-13,1), от 24 марта 2015 года № 55-ЗД-V (САЗ 15-13,1), от 5 мая 2015 года </w:t>
      </w:r>
      <w:r w:rsidRPr="00660AA3">
        <w:rPr>
          <w:rFonts w:eastAsiaTheme="minorHAnsi"/>
          <w:sz w:val="28"/>
          <w:szCs w:val="28"/>
          <w:lang w:eastAsia="en-US"/>
        </w:rPr>
        <w:br/>
        <w:t>№ 75-ЗД-V (САЗ 15-19), от 18 мая 2015 года № 80-ЗД-</w:t>
      </w:r>
      <w:r w:rsidRPr="00660AA3">
        <w:rPr>
          <w:rFonts w:eastAsiaTheme="minorHAnsi"/>
          <w:sz w:val="28"/>
          <w:szCs w:val="28"/>
          <w:lang w:val="en-US" w:eastAsia="en-US"/>
        </w:rPr>
        <w:t>V</w:t>
      </w:r>
      <w:r w:rsidRPr="00660AA3">
        <w:rPr>
          <w:rFonts w:eastAsiaTheme="minorHAnsi"/>
          <w:sz w:val="28"/>
          <w:szCs w:val="28"/>
          <w:lang w:eastAsia="en-US"/>
        </w:rPr>
        <w:t xml:space="preserve">(САЗ 15-21), </w:t>
      </w:r>
      <w:r w:rsidRPr="00660AA3">
        <w:rPr>
          <w:rFonts w:eastAsiaTheme="minorHAnsi"/>
          <w:sz w:val="28"/>
          <w:szCs w:val="28"/>
          <w:lang w:eastAsia="en-US"/>
        </w:rPr>
        <w:br/>
        <w:t>от 18 мая 2015 года № 81-ЗД-</w:t>
      </w:r>
      <w:r w:rsidRPr="00660AA3">
        <w:rPr>
          <w:rFonts w:eastAsiaTheme="minorHAnsi"/>
          <w:sz w:val="28"/>
          <w:szCs w:val="28"/>
          <w:lang w:val="en-US" w:eastAsia="en-US"/>
        </w:rPr>
        <w:t>V</w:t>
      </w:r>
      <w:r w:rsidRPr="00660AA3">
        <w:rPr>
          <w:rFonts w:eastAsiaTheme="minorHAnsi"/>
          <w:sz w:val="28"/>
          <w:szCs w:val="28"/>
          <w:lang w:eastAsia="en-US"/>
        </w:rPr>
        <w:t xml:space="preserve"> (САЗ 15-21), 2 июня 2015 № 94-ЗИД-V </w:t>
      </w:r>
      <w:r w:rsidRPr="00660AA3">
        <w:rPr>
          <w:rFonts w:eastAsiaTheme="minorHAnsi"/>
          <w:sz w:val="28"/>
          <w:szCs w:val="28"/>
          <w:lang w:eastAsia="en-US"/>
        </w:rPr>
        <w:br/>
        <w:t>(САЗ 15-23), от 1 июля 2015 года № 107-ЗИ-</w:t>
      </w:r>
      <w:r w:rsidRPr="00660AA3">
        <w:rPr>
          <w:rFonts w:eastAsiaTheme="minorHAnsi"/>
          <w:sz w:val="28"/>
          <w:szCs w:val="28"/>
          <w:lang w:val="en-US" w:eastAsia="en-US"/>
        </w:rPr>
        <w:t>V</w:t>
      </w:r>
      <w:r w:rsidRPr="00660AA3">
        <w:rPr>
          <w:rFonts w:eastAsiaTheme="minorHAnsi"/>
          <w:sz w:val="28"/>
          <w:szCs w:val="28"/>
          <w:lang w:eastAsia="en-US"/>
        </w:rPr>
        <w:t xml:space="preserve"> (САЗ 15-27), от 8 июля 2015 года № 115-ЗИД-</w:t>
      </w:r>
      <w:r w:rsidRPr="00660AA3">
        <w:rPr>
          <w:rFonts w:eastAsiaTheme="minorHAnsi"/>
          <w:sz w:val="28"/>
          <w:szCs w:val="28"/>
          <w:lang w:val="en-US" w:eastAsia="en-US"/>
        </w:rPr>
        <w:t>V</w:t>
      </w:r>
      <w:r w:rsidRPr="00660AA3">
        <w:rPr>
          <w:rFonts w:eastAsiaTheme="minorHAnsi"/>
          <w:sz w:val="28"/>
          <w:szCs w:val="28"/>
          <w:lang w:eastAsia="en-US"/>
        </w:rPr>
        <w:t xml:space="preserve"> (САЗ 15-28), от 12 февраля 2016 года № 11-ЗД-</w:t>
      </w:r>
      <w:r w:rsidRPr="00660AA3">
        <w:rPr>
          <w:rFonts w:eastAsiaTheme="minorHAnsi"/>
          <w:sz w:val="28"/>
          <w:szCs w:val="28"/>
          <w:lang w:val="en-US" w:eastAsia="en-US"/>
        </w:rPr>
        <w:t>VI</w:t>
      </w:r>
      <w:r w:rsidRPr="00660AA3">
        <w:rPr>
          <w:rFonts w:eastAsiaTheme="minorHAnsi"/>
          <w:sz w:val="28"/>
          <w:szCs w:val="28"/>
          <w:lang w:eastAsia="en-US"/>
        </w:rPr>
        <w:t xml:space="preserve"> </w:t>
      </w:r>
      <w:r w:rsidRPr="00660AA3">
        <w:rPr>
          <w:rFonts w:eastAsiaTheme="minorHAnsi"/>
          <w:sz w:val="28"/>
          <w:szCs w:val="28"/>
          <w:lang w:eastAsia="en-US"/>
        </w:rPr>
        <w:br/>
        <w:t>(САЗ 16-6), от 12 февраля 2016 года № 14-ЗД-</w:t>
      </w:r>
      <w:r w:rsidRPr="00660AA3">
        <w:rPr>
          <w:rFonts w:eastAsiaTheme="minorHAnsi"/>
          <w:sz w:val="28"/>
          <w:szCs w:val="28"/>
          <w:lang w:val="en-US" w:eastAsia="en-US"/>
        </w:rPr>
        <w:t>VI</w:t>
      </w:r>
      <w:r w:rsidRPr="00660AA3">
        <w:rPr>
          <w:rFonts w:eastAsiaTheme="minorHAnsi"/>
          <w:sz w:val="28"/>
          <w:szCs w:val="28"/>
          <w:lang w:eastAsia="en-US"/>
        </w:rPr>
        <w:t xml:space="preserve"> (САЗ 16-6), от 12 мая 2016 года № 121-ЗИ-</w:t>
      </w:r>
      <w:r w:rsidRPr="00660AA3">
        <w:rPr>
          <w:rFonts w:eastAsiaTheme="minorHAnsi"/>
          <w:sz w:val="28"/>
          <w:szCs w:val="28"/>
          <w:lang w:val="en-US" w:eastAsia="en-US"/>
        </w:rPr>
        <w:t>VI</w:t>
      </w:r>
      <w:r w:rsidRPr="00660AA3">
        <w:rPr>
          <w:rFonts w:eastAsiaTheme="minorHAnsi"/>
          <w:sz w:val="28"/>
          <w:szCs w:val="28"/>
          <w:lang w:eastAsia="en-US"/>
        </w:rPr>
        <w:t xml:space="preserve"> (САЗ 16-19), от 25 мая 2016 года № 142-ЗД-</w:t>
      </w:r>
      <w:r w:rsidRPr="00660AA3">
        <w:rPr>
          <w:rFonts w:eastAsiaTheme="minorHAnsi"/>
          <w:sz w:val="28"/>
          <w:szCs w:val="28"/>
          <w:lang w:val="en-US" w:eastAsia="en-US"/>
        </w:rPr>
        <w:t>VI</w:t>
      </w:r>
      <w:r w:rsidRPr="00660AA3">
        <w:rPr>
          <w:rFonts w:eastAsiaTheme="minorHAnsi"/>
          <w:sz w:val="28"/>
          <w:szCs w:val="28"/>
          <w:lang w:eastAsia="en-US"/>
        </w:rPr>
        <w:t xml:space="preserve"> </w:t>
      </w:r>
      <w:r w:rsidRPr="00660AA3">
        <w:rPr>
          <w:rFonts w:eastAsiaTheme="minorHAnsi"/>
          <w:sz w:val="28"/>
          <w:szCs w:val="28"/>
          <w:lang w:eastAsia="en-US"/>
        </w:rPr>
        <w:br/>
        <w:t xml:space="preserve">(САЗ 16-21), </w:t>
      </w:r>
      <w:r w:rsidRPr="00660AA3">
        <w:rPr>
          <w:sz w:val="28"/>
          <w:szCs w:val="28"/>
          <w:lang w:eastAsia="en-US"/>
        </w:rPr>
        <w:t>Постановлением Правительства Приднестровской Молдавской Республики от 29 февраля 2016 года № 33 «Об утверждении Положения, структуры и предельной штатной численности Министерства просвещения Приднестровской Молдавской Республики» (САЗ 16-9)</w:t>
      </w:r>
      <w:r w:rsidRPr="00660AA3">
        <w:rPr>
          <w:rFonts w:eastAsiaTheme="minorHAnsi"/>
          <w:sz w:val="28"/>
          <w:szCs w:val="28"/>
          <w:lang w:eastAsia="en-US"/>
        </w:rPr>
        <w:t xml:space="preserve"> с изменениями, внесенными </w:t>
      </w:r>
      <w:r w:rsidRPr="00660AA3">
        <w:rPr>
          <w:sz w:val="28"/>
          <w:szCs w:val="28"/>
          <w:lang w:eastAsia="en-US"/>
        </w:rPr>
        <w:t>Постановлением Правительства Приднестровской Молдавской Республики</w:t>
      </w:r>
      <w:r w:rsidRPr="00660AA3">
        <w:rPr>
          <w:rFonts w:eastAsiaTheme="minorHAnsi"/>
          <w:sz w:val="28"/>
          <w:szCs w:val="28"/>
          <w:lang w:eastAsia="en-US"/>
        </w:rPr>
        <w:t xml:space="preserve"> от 4 мая 2016 года №97 (САЗ 16 - 18), в целях гармонизации нормативной базы Российской Федерации и Приднестровской Молдавской Республики,</w:t>
      </w:r>
    </w:p>
    <w:p w:rsidR="008262D6" w:rsidRPr="00660AA3" w:rsidRDefault="008262D6" w:rsidP="008262D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sz w:val="28"/>
          <w:szCs w:val="28"/>
          <w:lang w:eastAsia="en-US"/>
        </w:rPr>
        <w:t xml:space="preserve">п р и </w:t>
      </w:r>
      <w:proofErr w:type="gramStart"/>
      <w:r w:rsidRPr="00660AA3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660AA3">
        <w:rPr>
          <w:rFonts w:eastAsiaTheme="minorHAnsi"/>
          <w:sz w:val="28"/>
          <w:szCs w:val="28"/>
          <w:lang w:eastAsia="en-US"/>
        </w:rPr>
        <w:t xml:space="preserve"> а з ы в а ю:</w:t>
      </w:r>
    </w:p>
    <w:p w:rsidR="008262D6" w:rsidRPr="00660AA3" w:rsidRDefault="008262D6" w:rsidP="008262D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262D6" w:rsidRPr="00660AA3" w:rsidRDefault="008262D6" w:rsidP="008262D6">
      <w:pPr>
        <w:numPr>
          <w:ilvl w:val="0"/>
          <w:numId w:val="8"/>
        </w:numPr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sz w:val="28"/>
          <w:szCs w:val="28"/>
          <w:lang w:eastAsia="en-US"/>
        </w:rPr>
        <w:t>Утвердить Базисный учебный план для организаций образования Приднестровской Молдавской Республики, реализующих программы общего образования (прилагается).</w:t>
      </w:r>
    </w:p>
    <w:p w:rsidR="008262D6" w:rsidRPr="00660AA3" w:rsidRDefault="008262D6" w:rsidP="008262D6">
      <w:pPr>
        <w:numPr>
          <w:ilvl w:val="0"/>
          <w:numId w:val="8"/>
        </w:numPr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sz w:val="28"/>
          <w:szCs w:val="28"/>
          <w:lang w:eastAsia="en-US"/>
        </w:rPr>
        <w:t>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8262D6" w:rsidRPr="00660AA3" w:rsidRDefault="008262D6" w:rsidP="008262D6">
      <w:pPr>
        <w:numPr>
          <w:ilvl w:val="0"/>
          <w:numId w:val="8"/>
        </w:numPr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sz w:val="28"/>
          <w:szCs w:val="28"/>
          <w:lang w:eastAsia="en-US"/>
        </w:rPr>
        <w:t xml:space="preserve">Признать утратившим силу Приказ </w:t>
      </w:r>
      <w:r w:rsidRPr="00660AA3">
        <w:rPr>
          <w:sz w:val="28"/>
          <w:szCs w:val="28"/>
          <w:lang w:eastAsia="en-US"/>
        </w:rPr>
        <w:t xml:space="preserve">Министерства просвещения Приднестровской Молдавской Республики от 30 июня 2015 года № 678 «Об утверждении Базисного учебно-развивающего плана для организаций образования </w:t>
      </w:r>
      <w:r w:rsidRPr="00660AA3">
        <w:rPr>
          <w:rFonts w:eastAsiaTheme="minorHAnsi"/>
          <w:sz w:val="28"/>
          <w:szCs w:val="28"/>
          <w:lang w:eastAsia="en-US"/>
        </w:rPr>
        <w:t>Приднестровской Молдавской Республики, реализующих программы общего образования</w:t>
      </w:r>
      <w:r w:rsidRPr="00660AA3">
        <w:rPr>
          <w:sz w:val="28"/>
          <w:szCs w:val="28"/>
          <w:lang w:eastAsia="en-US"/>
        </w:rPr>
        <w:t>» (регистрационный №7200 от 6 августа 2015 года) (САЗ 15-32).</w:t>
      </w:r>
    </w:p>
    <w:p w:rsidR="008262D6" w:rsidRPr="00660AA3" w:rsidRDefault="008262D6" w:rsidP="008262D6">
      <w:pPr>
        <w:numPr>
          <w:ilvl w:val="0"/>
          <w:numId w:val="8"/>
        </w:numPr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sz w:val="28"/>
          <w:szCs w:val="28"/>
          <w:lang w:eastAsia="en-US"/>
        </w:rPr>
        <w:t>Контроль исполнения настоящего Приказа оставляю за собой.</w:t>
      </w:r>
    </w:p>
    <w:p w:rsidR="008262D6" w:rsidRPr="00660AA3" w:rsidRDefault="008262D6" w:rsidP="008262D6">
      <w:pPr>
        <w:numPr>
          <w:ilvl w:val="0"/>
          <w:numId w:val="8"/>
        </w:numPr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0AA3">
        <w:rPr>
          <w:sz w:val="28"/>
          <w:szCs w:val="28"/>
          <w:lang w:eastAsia="en-US"/>
        </w:rPr>
        <w:t>Настоящий Приказ вступает в силу со дня, следующего за днем официального опубликования, и распространяет свое действие на правоотношения, возникшие с 1 сентября 2016 года.</w:t>
      </w:r>
    </w:p>
    <w:p w:rsidR="008262D6" w:rsidRPr="00660AA3" w:rsidRDefault="008262D6" w:rsidP="008262D6">
      <w:pPr>
        <w:jc w:val="both"/>
        <w:rPr>
          <w:rFonts w:eastAsiaTheme="minorHAnsi"/>
          <w:sz w:val="28"/>
          <w:szCs w:val="28"/>
          <w:lang w:eastAsia="en-US"/>
        </w:rPr>
      </w:pPr>
    </w:p>
    <w:p w:rsidR="008262D6" w:rsidRPr="00660AA3" w:rsidRDefault="008262D6" w:rsidP="008262D6">
      <w:pPr>
        <w:jc w:val="center"/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sz w:val="28"/>
          <w:szCs w:val="28"/>
          <w:lang w:eastAsia="en-US"/>
        </w:rPr>
        <w:t>Министр</w:t>
      </w:r>
      <w:r w:rsidRPr="00660AA3">
        <w:rPr>
          <w:rFonts w:eastAsiaTheme="minorHAnsi"/>
          <w:sz w:val="28"/>
          <w:szCs w:val="28"/>
          <w:lang w:eastAsia="en-US"/>
        </w:rPr>
        <w:tab/>
      </w:r>
      <w:r w:rsidRPr="00660AA3">
        <w:rPr>
          <w:rFonts w:eastAsiaTheme="minorHAnsi"/>
          <w:sz w:val="28"/>
          <w:szCs w:val="28"/>
          <w:lang w:eastAsia="en-US"/>
        </w:rPr>
        <w:tab/>
      </w:r>
      <w:r w:rsidRPr="00660AA3">
        <w:rPr>
          <w:rFonts w:eastAsiaTheme="minorHAnsi"/>
          <w:sz w:val="28"/>
          <w:szCs w:val="28"/>
          <w:lang w:eastAsia="en-US"/>
        </w:rPr>
        <w:tab/>
      </w:r>
      <w:r w:rsidRPr="00660AA3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Т.В. </w:t>
      </w:r>
      <w:proofErr w:type="spellStart"/>
      <w:r w:rsidRPr="00660AA3">
        <w:rPr>
          <w:rFonts w:eastAsiaTheme="minorHAnsi"/>
          <w:sz w:val="28"/>
          <w:szCs w:val="28"/>
          <w:lang w:eastAsia="en-US"/>
        </w:rPr>
        <w:t>Цивинская</w:t>
      </w:r>
      <w:proofErr w:type="spellEnd"/>
    </w:p>
    <w:p w:rsidR="008262D6" w:rsidRPr="00660AA3" w:rsidRDefault="008262D6" w:rsidP="008262D6">
      <w:pPr>
        <w:rPr>
          <w:rFonts w:eastAsiaTheme="minorHAnsi"/>
          <w:sz w:val="28"/>
          <w:szCs w:val="28"/>
          <w:lang w:eastAsia="en-US"/>
        </w:rPr>
      </w:pPr>
      <w:r w:rsidRPr="00660AA3">
        <w:rPr>
          <w:rFonts w:eastAsiaTheme="minorHAnsi"/>
          <w:sz w:val="28"/>
          <w:szCs w:val="28"/>
          <w:lang w:eastAsia="en-US"/>
        </w:rPr>
        <w:br w:type="page"/>
      </w:r>
    </w:p>
    <w:p w:rsidR="00DF2899" w:rsidRPr="00660AA3" w:rsidRDefault="00DF2899" w:rsidP="00DF2899">
      <w:pPr>
        <w:shd w:val="clear" w:color="auto" w:fill="FFFFFF"/>
        <w:ind w:left="5954"/>
        <w:jc w:val="both"/>
      </w:pPr>
      <w:r w:rsidRPr="00660AA3">
        <w:lastRenderedPageBreak/>
        <w:t xml:space="preserve">Приложение к Приказу Министерства просвещения Приднестровской Молдавской Республики </w:t>
      </w:r>
    </w:p>
    <w:p w:rsidR="00DF2899" w:rsidRPr="00660AA3" w:rsidRDefault="00DF2899" w:rsidP="00DF2899">
      <w:pPr>
        <w:shd w:val="clear" w:color="auto" w:fill="FFFFFF"/>
        <w:ind w:left="5954"/>
        <w:jc w:val="both"/>
        <w:rPr>
          <w:lang w:eastAsia="en-US"/>
        </w:rPr>
      </w:pPr>
      <w:r w:rsidRPr="00660AA3">
        <w:t xml:space="preserve">от </w:t>
      </w:r>
      <w:r w:rsidR="00E67E82" w:rsidRPr="00660AA3">
        <w:rPr>
          <w:lang w:eastAsia="en-US"/>
        </w:rPr>
        <w:t>30 июня 2016 года №770</w:t>
      </w:r>
    </w:p>
    <w:p w:rsidR="000B491B" w:rsidRPr="00660AA3" w:rsidRDefault="000B491B" w:rsidP="00DF2899">
      <w:pPr>
        <w:shd w:val="clear" w:color="auto" w:fill="FFFFFF"/>
        <w:ind w:left="5954"/>
        <w:jc w:val="both"/>
      </w:pPr>
    </w:p>
    <w:p w:rsidR="00D53E3D" w:rsidRPr="00660AA3" w:rsidRDefault="00D53E3D" w:rsidP="00D53E3D">
      <w:pPr>
        <w:jc w:val="center"/>
      </w:pPr>
      <w:r w:rsidRPr="00660AA3">
        <w:t>Базисный учебный план</w:t>
      </w:r>
    </w:p>
    <w:p w:rsidR="00D53E3D" w:rsidRPr="00660AA3" w:rsidRDefault="00D53E3D" w:rsidP="00D53E3D">
      <w:pPr>
        <w:jc w:val="center"/>
      </w:pPr>
      <w:r w:rsidRPr="00660AA3">
        <w:t>для организаций образования Приднестровской Молдавской Республики,</w:t>
      </w:r>
    </w:p>
    <w:p w:rsidR="00D53E3D" w:rsidRPr="00660AA3" w:rsidRDefault="00D53E3D" w:rsidP="00D53E3D">
      <w:pPr>
        <w:jc w:val="center"/>
      </w:pPr>
      <w:r w:rsidRPr="00660AA3">
        <w:t>реализующих программы общего образования</w:t>
      </w:r>
    </w:p>
    <w:p w:rsidR="00D53E3D" w:rsidRPr="00660AA3" w:rsidRDefault="00D53E3D" w:rsidP="00D53E3D">
      <w:pPr>
        <w:jc w:val="center"/>
      </w:pPr>
    </w:p>
    <w:p w:rsidR="00D53E3D" w:rsidRPr="00660AA3" w:rsidRDefault="00D53E3D" w:rsidP="00D53E3D">
      <w:pPr>
        <w:jc w:val="center"/>
      </w:pPr>
      <w:r w:rsidRPr="00660AA3">
        <w:t>Сетка часов основного общего образования</w:t>
      </w:r>
    </w:p>
    <w:p w:rsidR="00D53E3D" w:rsidRPr="00660AA3" w:rsidRDefault="00D53E3D" w:rsidP="00D53E3D">
      <w:pPr>
        <w:jc w:val="both"/>
      </w:pPr>
    </w:p>
    <w:tbl>
      <w:tblPr>
        <w:tblStyle w:val="3"/>
        <w:tblW w:w="75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18"/>
        <w:gridCol w:w="709"/>
        <w:gridCol w:w="646"/>
        <w:gridCol w:w="522"/>
        <w:gridCol w:w="850"/>
      </w:tblGrid>
      <w:tr w:rsidR="00660AA3" w:rsidRPr="00660AA3" w:rsidTr="00D53E3D">
        <w:trPr>
          <w:jc w:val="center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Учебные предметы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Количество часов в неделю</w:t>
            </w:r>
          </w:p>
        </w:tc>
      </w:tr>
      <w:tr w:rsidR="00660AA3" w:rsidRPr="00660AA3" w:rsidTr="00D53E3D">
        <w:trPr>
          <w:jc w:val="center"/>
        </w:trPr>
        <w:tc>
          <w:tcPr>
            <w:tcW w:w="7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3D" w:rsidRPr="00660AA3" w:rsidRDefault="00D53E3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VII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VIII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IX*</w:t>
            </w:r>
          </w:p>
        </w:tc>
      </w:tr>
      <w:tr w:rsidR="00660AA3" w:rsidRPr="00660AA3" w:rsidTr="00D53E3D">
        <w:trPr>
          <w:jc w:val="center"/>
        </w:trPr>
        <w:tc>
          <w:tcPr>
            <w:tcW w:w="7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Инвариантная часть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Родной (молдавский, русский, украинский)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2-3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Литература (молдавская, русская, украинская)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3-5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Официальный (молдавский, русский, украинский) язык и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1-3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Иностранный язык (английский, немецкий, французский, испанский)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3-5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5-7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Информатика 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D" w:rsidRPr="00660AA3" w:rsidRDefault="00D53E3D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1-3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3-4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 xml:space="preserve">Обществознание </w:t>
            </w:r>
          </w:p>
          <w:p w:rsidR="00D53E3D" w:rsidRPr="00660AA3" w:rsidRDefault="00D53E3D">
            <w:pPr>
              <w:jc w:val="both"/>
            </w:pPr>
            <w:r w:rsidRPr="00660AA3">
              <w:t>(включая экономику и право)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1-2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2-4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D" w:rsidRPr="00660AA3" w:rsidRDefault="00D53E3D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2-3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2-3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D" w:rsidRPr="00660AA3" w:rsidRDefault="00D53E3D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D" w:rsidRPr="00660AA3" w:rsidRDefault="00D53E3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D" w:rsidRPr="00660AA3" w:rsidRDefault="00D53E3D">
            <w:pPr>
              <w:jc w:val="center"/>
            </w:pP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D" w:rsidRPr="00660AA3" w:rsidRDefault="00D53E3D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D" w:rsidRPr="00660AA3" w:rsidRDefault="00D53E3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D" w:rsidRPr="00660AA3" w:rsidRDefault="00D53E3D">
            <w:pPr>
              <w:jc w:val="center"/>
            </w:pP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D" w:rsidRPr="00660AA3" w:rsidRDefault="00D53E3D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D" w:rsidRPr="00660AA3" w:rsidRDefault="00D53E3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D" w:rsidRPr="00660AA3" w:rsidRDefault="00D53E3D">
            <w:pPr>
              <w:jc w:val="center"/>
            </w:pP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Профориентация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D" w:rsidRPr="00660AA3" w:rsidRDefault="00D53E3D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D" w:rsidRPr="00660AA3" w:rsidRDefault="00D53E3D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D" w:rsidRPr="00660AA3" w:rsidRDefault="00D53E3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D" w:rsidRPr="00660AA3" w:rsidRDefault="00D53E3D">
            <w:pPr>
              <w:jc w:val="center"/>
            </w:pP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 xml:space="preserve">Муниципальный компонент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ind w:left="-113"/>
              <w:jc w:val="both"/>
            </w:pPr>
            <w:r w:rsidRPr="00660AA3"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3D" w:rsidRPr="00660AA3" w:rsidRDefault="00D53E3D">
            <w:pPr>
              <w:jc w:val="center"/>
            </w:pPr>
            <w:r w:rsidRPr="00660AA3"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3D" w:rsidRPr="00660AA3" w:rsidRDefault="00D53E3D">
            <w:pPr>
              <w:jc w:val="center"/>
            </w:pPr>
            <w:r w:rsidRPr="00660AA3">
              <w:t>32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3D" w:rsidRPr="00660AA3" w:rsidRDefault="00D53E3D">
            <w:pPr>
              <w:jc w:val="center"/>
            </w:pPr>
            <w:r w:rsidRPr="00660AA3"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3D" w:rsidRPr="00660AA3" w:rsidRDefault="00D53E3D">
            <w:pPr>
              <w:jc w:val="center"/>
            </w:pPr>
            <w:r w:rsidRPr="00660AA3">
              <w:t>35</w:t>
            </w:r>
          </w:p>
        </w:tc>
      </w:tr>
      <w:tr w:rsidR="00660AA3" w:rsidRPr="00660AA3" w:rsidTr="00D53E3D">
        <w:trPr>
          <w:jc w:val="center"/>
        </w:trPr>
        <w:tc>
          <w:tcPr>
            <w:tcW w:w="7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Вариативная часть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Внеурочная деятельность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3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 xml:space="preserve">Спортивно-оздоровительное направление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1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Направления по выбору (всего часов):</w:t>
            </w:r>
          </w:p>
          <w:p w:rsidR="00D53E3D" w:rsidRPr="00660AA3" w:rsidRDefault="00D53E3D">
            <w:pPr>
              <w:jc w:val="both"/>
            </w:pPr>
            <w:r w:rsidRPr="00660AA3">
              <w:t>Социальное</w:t>
            </w:r>
          </w:p>
          <w:p w:rsidR="00D53E3D" w:rsidRPr="00660AA3" w:rsidRDefault="00D53E3D">
            <w:pPr>
              <w:jc w:val="both"/>
            </w:pPr>
            <w:proofErr w:type="spellStart"/>
            <w:r w:rsidRPr="00660AA3">
              <w:t>Общеинтеллектуальное</w:t>
            </w:r>
            <w:proofErr w:type="spellEnd"/>
          </w:p>
          <w:p w:rsidR="00D53E3D" w:rsidRPr="00660AA3" w:rsidRDefault="00D53E3D">
            <w:pPr>
              <w:jc w:val="both"/>
            </w:pPr>
            <w:r w:rsidRPr="00660AA3">
              <w:t>Общекультурное</w:t>
            </w:r>
          </w:p>
          <w:p w:rsidR="00D53E3D" w:rsidRPr="00660AA3" w:rsidRDefault="00D53E3D">
            <w:pPr>
              <w:jc w:val="both"/>
            </w:pPr>
            <w:r w:rsidRPr="00660AA3">
              <w:t>Духовно-нравственное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2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Общий объем учебного плана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36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37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38</w:t>
            </w:r>
          </w:p>
        </w:tc>
      </w:tr>
      <w:tr w:rsidR="00660AA3" w:rsidRPr="00660AA3" w:rsidTr="00D53E3D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both"/>
            </w:pPr>
            <w:r w:rsidRPr="00660AA3">
              <w:t>Трудовая деятельность (в днях):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До 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До 10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3D" w:rsidRPr="00660AA3" w:rsidRDefault="00D53E3D">
            <w:pPr>
              <w:jc w:val="center"/>
            </w:pPr>
            <w:r w:rsidRPr="00660AA3">
              <w:t>До</w:t>
            </w:r>
          </w:p>
          <w:p w:rsidR="00D53E3D" w:rsidRPr="00660AA3" w:rsidRDefault="00D53E3D">
            <w:pPr>
              <w:jc w:val="center"/>
            </w:pPr>
            <w:r w:rsidRPr="00660AA3">
              <w:t>10</w:t>
            </w:r>
          </w:p>
        </w:tc>
      </w:tr>
    </w:tbl>
    <w:p w:rsidR="00D53E3D" w:rsidRPr="00660AA3" w:rsidRDefault="00D53E3D" w:rsidP="00D53E3D">
      <w:pPr>
        <w:jc w:val="both"/>
        <w:rPr>
          <w:lang w:eastAsia="en-US"/>
        </w:rPr>
      </w:pPr>
    </w:p>
    <w:p w:rsidR="00D53E3D" w:rsidRPr="00660AA3" w:rsidRDefault="00D53E3D" w:rsidP="00D53E3D">
      <w:pPr>
        <w:ind w:firstLine="284"/>
        <w:jc w:val="both"/>
      </w:pPr>
      <w:r w:rsidRPr="00660AA3">
        <w:lastRenderedPageBreak/>
        <w:t xml:space="preserve">Примечание: «*» отмечено количество часов на направления по выбору обучающихся Базисного учебного плана основного общего образования при организации </w:t>
      </w:r>
      <w:proofErr w:type="spellStart"/>
      <w:r w:rsidRPr="00660AA3">
        <w:t>предпрофильной</w:t>
      </w:r>
      <w:proofErr w:type="spellEnd"/>
      <w:r w:rsidRPr="00660AA3">
        <w:t xml:space="preserve"> подготовки и ранней </w:t>
      </w:r>
      <w:proofErr w:type="spellStart"/>
      <w:r w:rsidRPr="00660AA3">
        <w:t>профилизации</w:t>
      </w:r>
      <w:proofErr w:type="spellEnd"/>
      <w:r w:rsidRPr="00660AA3">
        <w:t xml:space="preserve"> обучающихся IX класса образовательный процесс, которых выстраивается по разбивке часов инвариантной части (колонка IX*).</w:t>
      </w:r>
    </w:p>
    <w:p w:rsidR="00D53E3D" w:rsidRPr="00660AA3" w:rsidRDefault="00D53E3D" w:rsidP="00D53E3D"/>
    <w:p w:rsidR="00D53E3D" w:rsidRPr="00660AA3" w:rsidRDefault="00D53E3D" w:rsidP="00D53E3D">
      <w:pPr>
        <w:jc w:val="center"/>
        <w:rPr>
          <w:sz w:val="28"/>
          <w:szCs w:val="28"/>
        </w:rPr>
      </w:pPr>
      <w:r w:rsidRPr="00660AA3">
        <w:rPr>
          <w:sz w:val="28"/>
          <w:szCs w:val="28"/>
        </w:rPr>
        <w:t>Пояснительная записка</w:t>
      </w:r>
    </w:p>
    <w:p w:rsidR="00D53E3D" w:rsidRPr="00660AA3" w:rsidRDefault="00D53E3D" w:rsidP="00D53E3D">
      <w:pPr>
        <w:jc w:val="center"/>
        <w:rPr>
          <w:sz w:val="28"/>
          <w:szCs w:val="28"/>
        </w:rPr>
      </w:pPr>
      <w:r w:rsidRPr="00660AA3">
        <w:rPr>
          <w:sz w:val="28"/>
          <w:szCs w:val="28"/>
        </w:rPr>
        <w:t>к Базисному учебному плану для организаций образования Приднестровской Молдавской Республики, реализующих программы общего образования</w:t>
      </w:r>
    </w:p>
    <w:p w:rsidR="00D53E3D" w:rsidRPr="00660AA3" w:rsidRDefault="00D53E3D" w:rsidP="00D53E3D">
      <w:pPr>
        <w:jc w:val="center"/>
        <w:rPr>
          <w:sz w:val="28"/>
          <w:szCs w:val="28"/>
        </w:rPr>
      </w:pPr>
    </w:p>
    <w:p w:rsidR="00D53E3D" w:rsidRPr="00660AA3" w:rsidRDefault="00D53E3D" w:rsidP="00D53E3D">
      <w:pPr>
        <w:jc w:val="center"/>
        <w:rPr>
          <w:sz w:val="28"/>
          <w:szCs w:val="28"/>
        </w:rPr>
      </w:pPr>
      <w:r w:rsidRPr="00660AA3">
        <w:rPr>
          <w:sz w:val="28"/>
          <w:szCs w:val="28"/>
        </w:rPr>
        <w:t>Глава 1. Общие положения</w:t>
      </w:r>
    </w:p>
    <w:p w:rsidR="00D53E3D" w:rsidRPr="00660AA3" w:rsidRDefault="00D53E3D" w:rsidP="00D53E3D">
      <w:pPr>
        <w:jc w:val="center"/>
        <w:rPr>
          <w:sz w:val="28"/>
          <w:szCs w:val="28"/>
        </w:rPr>
      </w:pP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1. Базисный учебный план для организаций образования Приднестровской Молдавской Республики, реализующих программы общего образования (далее - Базисный учебный план), является основополагающим элементом Государственного образовательного стандарта основного общего образования (далее - государственный образовательный стандарт) и конкретизирует правовые основы государственных гарантий прав граждан на бесплатное основное общее образование.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2. Базисный учебный план разработан в соответствии с Законом Приднестровской Молдавской Республики от 27 июня 2003 года № 294-З-III «Об образовании» (САЗ 03-26) и является одним из основных государственных нормативов для государственных, муниципальных и аккредитованных негосударственных организаций образования в сфере общего образования.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3. Базисный учебный план является нормативным актом, устанавливающим: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а) перечень учебных предметов;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б) объем учебного времени (недельное распределение учебных часов), отводимого на освоение содержания образования по классам и учебным дисциплинам;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в) объем учебных, развивающих и коррекционных занятий исходя из образовательных потребностей граждан и особенностей контингента обучаемых;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г) объем максимальной учебной нагрузки обучающихся в соответствии с санитарно-эпидемиологическими правилами и нормами.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Базисный учебный план является основой для разработки учебных планов организаций образования.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4. Базисный учебный план и разрабатываемые на его основе учебные планы организаций образования позволяют создать условия для получения основного общего образования в объеме, гарантированном государственным образовательным стандартом, и обеспечивают развитие, коррекцию и социально-педагогическую реабилитацию различных категорий обучаемых.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</w:p>
    <w:p w:rsidR="00D53E3D" w:rsidRPr="00660AA3" w:rsidRDefault="00D53E3D" w:rsidP="00D53E3D">
      <w:pPr>
        <w:ind w:firstLine="284"/>
        <w:jc w:val="center"/>
        <w:rPr>
          <w:sz w:val="28"/>
          <w:szCs w:val="28"/>
        </w:rPr>
      </w:pPr>
      <w:r w:rsidRPr="00660AA3">
        <w:rPr>
          <w:sz w:val="28"/>
          <w:szCs w:val="28"/>
        </w:rPr>
        <w:t>Глава 2. Структура Базисного учебного плана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 xml:space="preserve">5. Базисный учебный план включает пояснительную записку и сетку часов, состоящую из 2 (двух) частей: инвариантной и вариативной. 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6. Пояснительная записка раскрывает: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lastRenderedPageBreak/>
        <w:t>а) цели и задачи реализации основной образовательной программы общего образования по уровням образования, конкретизированные в соответствии с требованиями государственного образовательного стандарта, к результатам освоения обучающимися основной образовательной программы основного общего образования (далее - основная образовательная программа);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б) принципы и подходы к формированию основной образовательной программы.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7. Сетка часов Базисного учебного плана (далее – сетка часов) представляет собой недельное распределение учебного времени по перечню учебных предметов.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 xml:space="preserve">Недельное распределение часов в пределах каждого учебного года позволяет обеспечить контроль соблюдения санитарных норм и правил по трудоемкости учебной нагрузки при оптимальном сочетании видов деятельности. 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8. Сетка часов состоит из: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а) инвариантной части, включающей перечень обязательных для освоения всеми обучающимися учебных предметов и обязательную норму количества часов по каждому учебному предмету за весь срок обучения, ежегодную и еженедельную норму количества часов – в разрезе классов;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б) вариативной части, которая представлена институциональным компонентом (компонент организации образования).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Вариативная часть позволяет реализовать цели и задачи конкретной организации образования, учитывая ее специфику, а также создаёт условия для удовлетворения образовательных, индивидуально-творческих, оздоровительных и познавательных потребностей личности обучающихся, способствует их всестороннему развитию и социализации в современном обществе.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Доля вариативной части в общем объеме основной образовательной программы составляет не менее 5 (пяти) процентов.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9. Инвариантная часть Базисного учебного плана представлена республиканским и муниципальным компонентом.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 xml:space="preserve">10. Учебные предметы, составляющие республиканский компонент инвариантной части и часовой эквивалент к ним, гарантируют освоение предметного содержания на уровне предметных компетенций, являются основой для развития </w:t>
      </w:r>
      <w:proofErr w:type="spellStart"/>
      <w:r w:rsidRPr="00660AA3">
        <w:rPr>
          <w:sz w:val="28"/>
          <w:szCs w:val="28"/>
        </w:rPr>
        <w:t>метапредметных</w:t>
      </w:r>
      <w:proofErr w:type="spellEnd"/>
      <w:r w:rsidRPr="00660AA3">
        <w:rPr>
          <w:sz w:val="28"/>
          <w:szCs w:val="28"/>
        </w:rPr>
        <w:t xml:space="preserve"> и личностных образовательных результатов. 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 xml:space="preserve">11. Часы муниципального компонента могут использоваться для углубленного изучения учебных предметов республиканского компонента Базисного учебного плана, для введения дополнительных образовательных предметов, модулей, спецкурсов, практикумов. 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Использование часов муниципального компонента на следующий учебный год ежегодно определяется нормативным документом (приказом) органа местного управления образованием не позднее 15 апреля текущего учебного года.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В случае неиспользования муниципального компонента органом местного управления образованием данные часы используются организацией образования на те же цели.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lastRenderedPageBreak/>
        <w:t xml:space="preserve">12. Вариативная часть реализуется в разнообразных организационных формах образовательного процесса, отличных от урочной деятельности, обеспечивает реализацию индивидуально-творческих, оздоровительных и познавательных потребностей развития личности по следующим направлениям: 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а) спортивно-оздоровительное;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б) социальное;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 xml:space="preserve">в) </w:t>
      </w:r>
      <w:proofErr w:type="spellStart"/>
      <w:r w:rsidRPr="00660AA3">
        <w:rPr>
          <w:sz w:val="28"/>
          <w:szCs w:val="28"/>
        </w:rPr>
        <w:t>общеинтеллектуальное</w:t>
      </w:r>
      <w:proofErr w:type="spellEnd"/>
      <w:r w:rsidRPr="00660AA3">
        <w:rPr>
          <w:sz w:val="28"/>
          <w:szCs w:val="28"/>
        </w:rPr>
        <w:t>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г) общекультурное;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 xml:space="preserve">д) духовно-нравственное. 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13. Некоторые особенности Базисного учебного плана: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 xml:space="preserve">а) в организациях образования, реализующих профильное обучение на уровне среднего (полного) общего образования, в целях организации </w:t>
      </w:r>
      <w:proofErr w:type="spellStart"/>
      <w:r w:rsidRPr="00660AA3">
        <w:rPr>
          <w:sz w:val="28"/>
          <w:szCs w:val="28"/>
        </w:rPr>
        <w:t>предпрофильной</w:t>
      </w:r>
      <w:proofErr w:type="spellEnd"/>
      <w:r w:rsidRPr="00660AA3">
        <w:rPr>
          <w:sz w:val="28"/>
          <w:szCs w:val="28"/>
        </w:rPr>
        <w:t xml:space="preserve"> подготовки и ранней </w:t>
      </w:r>
      <w:proofErr w:type="spellStart"/>
      <w:r w:rsidRPr="00660AA3">
        <w:rPr>
          <w:sz w:val="28"/>
          <w:szCs w:val="28"/>
        </w:rPr>
        <w:t>профилизации</w:t>
      </w:r>
      <w:proofErr w:type="spellEnd"/>
      <w:r w:rsidRPr="00660AA3">
        <w:rPr>
          <w:sz w:val="28"/>
          <w:szCs w:val="28"/>
        </w:rPr>
        <w:t xml:space="preserve"> обучающихся IX класса по реализуемым профилям образовательный процесс выстраивается по разбивке часов инвариантной части (колонка IX*) Базисного учебного плана основного общего образования;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 xml:space="preserve">б) изучение в VII – IX классах учебного предмета «История» осуществляется с применением линейной модели обучения и включает в себя учебные курсы «История Отечества» («История России» и «История Приднестровья») и «Всеобщая история». 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В школьной документации эти курсы оформляются как «История» и выставляется 1 (одна) отметка за четверть и за год, в том числе в аттестат об основном общем образовании. В случае проведения экзамена по предмету «История» итоговая отметка выставляется с учетом экзаменационной.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14. Перечень учебных дисциплин, при изучении которых осуществляется деление классов на группы и порядок деления классов на группы, определяется действующим Государственным социальным минимальным стандартом образования.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15. Вариативная часть Базисного учебного плана включает занятия: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 xml:space="preserve">а) в области </w:t>
      </w:r>
      <w:proofErr w:type="spellStart"/>
      <w:r w:rsidRPr="00660AA3">
        <w:rPr>
          <w:sz w:val="28"/>
          <w:szCs w:val="28"/>
        </w:rPr>
        <w:t>общеинтеллектуального</w:t>
      </w:r>
      <w:proofErr w:type="spellEnd"/>
      <w:r w:rsidRPr="00660AA3">
        <w:rPr>
          <w:sz w:val="28"/>
          <w:szCs w:val="28"/>
        </w:rPr>
        <w:t xml:space="preserve"> развития: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1) углубленное изучение отдельных разделов учебных предметов инвариантной части, введения новых учебных элективных предметов (курсов), факультативов, ученических проектов или ученической исследовательской работы, школьных научных сообществ, поисковых научных исследований с обучающимися, проявившими особый интерес и способности в изучении определенного предмета (данные занятия, проводятся только при наличии соответствующего кадрового, программного, учебно-методического и материально-технического обеспечения);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 xml:space="preserve">2) проведение коррекционно-развивающей работы в форме консультаций, индивидуальных и групповых занятий, направленных на ликвидацию пробелов </w:t>
      </w:r>
      <w:proofErr w:type="gramStart"/>
      <w:r w:rsidRPr="00660AA3">
        <w:rPr>
          <w:sz w:val="28"/>
          <w:szCs w:val="28"/>
        </w:rPr>
        <w:t>в знаниях</w:t>
      </w:r>
      <w:proofErr w:type="gramEnd"/>
      <w:r w:rsidRPr="00660AA3">
        <w:rPr>
          <w:sz w:val="28"/>
          <w:szCs w:val="28"/>
        </w:rPr>
        <w:t xml:space="preserve"> обучающихся;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 xml:space="preserve">3) деление классов на группы при изучении учебных предметов при отсутствии нормативной наполняемости классов (классов-комплектов), определенной Государственными минимальными социальными стандартами образования; 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lastRenderedPageBreak/>
        <w:t>б) в области спортивного развития и оздоровления обучающихся: развивающие занятия активно-двигательного и поисково-творческого характера;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в) в области социального развития: организация волонтерского движения, патронажа, шефской помощи, школьных тематических объединений, клубов, периодических изданий, радиопередач и другое;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 xml:space="preserve">г) в области общекультурного и духовно-нравственного развития: курс «Мировая художественная культура», театрализованная деятельность, кружки </w:t>
      </w:r>
      <w:proofErr w:type="spellStart"/>
      <w:r w:rsidRPr="00660AA3">
        <w:rPr>
          <w:sz w:val="28"/>
          <w:szCs w:val="28"/>
        </w:rPr>
        <w:t>изодеятельности</w:t>
      </w:r>
      <w:proofErr w:type="spellEnd"/>
      <w:r w:rsidRPr="00660AA3">
        <w:rPr>
          <w:sz w:val="28"/>
          <w:szCs w:val="28"/>
        </w:rPr>
        <w:t>, фотокружки, программы по ознакомлению с музеями, галереями, театром и другое.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16. Проведение занятий вариативной части осуществляется в соответствии с расписанием занятий, утверждаемом руководителем организации образования. Данные занятия в течение учебной недели проводятся только во второй половине дня. Для обучающихся VII-IX классов, занимающихся по 5-тидневной учебной неделе, занятия вариативной части могут проводиться в субботу – в первой половине дня.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 xml:space="preserve">17. Комплектование групп для занятий вариативной части организуется и проводится на добровольной основе согласно </w:t>
      </w:r>
      <w:proofErr w:type="gramStart"/>
      <w:r w:rsidRPr="00660AA3">
        <w:rPr>
          <w:sz w:val="28"/>
          <w:szCs w:val="28"/>
        </w:rPr>
        <w:t>заявлению</w:t>
      </w:r>
      <w:proofErr w:type="gramEnd"/>
      <w:r w:rsidRPr="00660AA3">
        <w:rPr>
          <w:sz w:val="28"/>
          <w:szCs w:val="28"/>
        </w:rPr>
        <w:t xml:space="preserve"> обучающегося или его родителей (законных представителей). 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 xml:space="preserve">Наполняемость групп для занятий вариативной части учебного плана определяется руководителем организации образования в зависимости от специфики занятий, при этом их минимальная наполняемость должна быть не менее 3 (трех) обучающихся. 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Группы могут формироваться на основе 1 (одного) и более классов, на разновозрастной основе.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Продолжительность одного занятия вариативной части составляет не более 45 (сорока пяти) минут.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 xml:space="preserve">18. В IX классе часы вариативной части Базисного учебного плана рекомендуется использовать на организацию профориентации и (или) </w:t>
      </w:r>
      <w:proofErr w:type="spellStart"/>
      <w:r w:rsidRPr="00660AA3">
        <w:rPr>
          <w:sz w:val="28"/>
          <w:szCs w:val="28"/>
        </w:rPr>
        <w:t>предпрофильной</w:t>
      </w:r>
      <w:proofErr w:type="spellEnd"/>
      <w:r w:rsidRPr="00660AA3">
        <w:rPr>
          <w:sz w:val="28"/>
          <w:szCs w:val="28"/>
        </w:rPr>
        <w:t xml:space="preserve"> подготовки обучающихся.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19. Базисным учебным планом для обучающихся с VII по IX класс, включительно, предусмотрено обязательное проведение трудовой деятельности в объеме 10 (десяти) дней.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Организация труда осуществляется в соответствии с трудовым законодательством. Вопросы, связанные с организацией и проведением трудовой деятельности, решаются Советом организации образования или педагогическим советом организации образования по согласованию с ее родительским комитетом. Допускаются различные формы организации трудовой деятельности обучающихся (за исключением работ вне территории организации образования). Конкретные формы, сроки и порядок организации трудовой деятельности определяются организацией образования самостоятельно.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Организация практики и занятий общественно-полезным трудом обучающихся, предусмотренных образовательными программами, связанные с большой физической нагрузкой (передвижение тяжести и так далее) допускается при условии соблюдения санитарно-эпидемиологических требований к условиям труда лиц, не достигших 18-тилетнего возраста.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lastRenderedPageBreak/>
        <w:t>От участия в трудовой деятельности освобождаются обучающиеся, имеющие соответствующее заключение врача.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Время, выделяемое на трудовую деятельность, и нормы рабочего времени обучающихся, организация их труда определяются в соответствии с действующим законодательством Приднестровской Молдавской Республики.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</w:p>
    <w:p w:rsidR="00D53E3D" w:rsidRPr="00660AA3" w:rsidRDefault="00D53E3D" w:rsidP="00D53E3D">
      <w:pPr>
        <w:ind w:firstLine="284"/>
        <w:jc w:val="center"/>
        <w:rPr>
          <w:sz w:val="28"/>
          <w:szCs w:val="28"/>
        </w:rPr>
      </w:pPr>
      <w:r w:rsidRPr="00660AA3">
        <w:rPr>
          <w:sz w:val="28"/>
          <w:szCs w:val="28"/>
        </w:rPr>
        <w:t>Глава 3. Организация образовательного процесса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20. Продолжительность учебной недели в VII-IХ классах зависит от объема недельной учебной нагрузки и определяется в соответствии с требованиями санитарных правил и норм.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  <w:highlight w:val="yellow"/>
        </w:rPr>
      </w:pPr>
      <w:r w:rsidRPr="00660AA3">
        <w:rPr>
          <w:sz w:val="28"/>
          <w:szCs w:val="28"/>
        </w:rPr>
        <w:t xml:space="preserve">Продолжительность урока – 40-45 (сорок-сорок пять) минут. 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В классах с углубленным содержанием обучения допускается проведение сдвоенных уроков по основным и профильным предметам, с условием продолжительности урока не более 40 (сорока) минут с перерывом в паре не менее 5 (пяти) минут.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21. Учебный годовой график организации образования разрабатывается на основании следующей структуры организации образовательного процесса: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а) начало учебного года 1 сентября, завершение учебных занятий во всех классах 25 мая следующего календарного года;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б) учебный год делится на 4 (четыре) учебные четверти, в промежутках между которыми устанавливаются каникулы: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1) осенние - 7 календарных дней (с 1 по 7 ноября включительно);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2) зимние - 11 календарных дней (с 31 декабря по 10 января включительно);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3) весенние - 7 календарных дней (с 25 марта по 31 марта включительно);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в) годовая промежуточная аттестация в VII-VIII классах проводится с 26 мая по 31 мая текущего учебного года;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г) сроки проведения государственной (итоговой) аттестации для выпускников IХ классов устанавливаются нормативным правовым актом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</w:p>
    <w:p w:rsidR="00D53E3D" w:rsidRPr="00660AA3" w:rsidRDefault="00D53E3D" w:rsidP="00D53E3D">
      <w:pPr>
        <w:ind w:firstLine="284"/>
        <w:jc w:val="center"/>
        <w:rPr>
          <w:sz w:val="28"/>
          <w:szCs w:val="28"/>
        </w:rPr>
      </w:pPr>
      <w:r w:rsidRPr="00660AA3">
        <w:rPr>
          <w:sz w:val="28"/>
          <w:szCs w:val="28"/>
        </w:rPr>
        <w:t>Глава 4. Требования к учебным планам организаций общего образования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22. Учебный план организации образования разрабатывается на основе Базисного учебного плана.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23. Учебный план на новый учебный год рассматривается и принимается педагогическим Советом организации образования не позднее 15 мая текущего учебного года, утверждается учредителем – для государственных организаций образования, органом местного управления образованием - для муниципальных организаций образования не позднее 15 июня текущего года.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24. На титульном листе учебного плана должны быть следующие записи: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а) номер протокола и дата принятия учебного плана педагогическим советом организации образования;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б) дата и номер приказа учредителя - для государственных организаций образования, органа местного управления образованием - для муниципальных организаций образования об его утверждении.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lastRenderedPageBreak/>
        <w:t>25. На основании учебного плана осуществляется: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а) формирование перечня учебных и развивающих занятий вариативной части и подготовка их ресурсного обеспечения;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б) планирование педагогической нагрузки педагогическим работникам, которая после согласования с профсоюзным комитетом организации образования доводится до сведения каждого работника перед его уходом в очередной отпуск под роспись;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в) проектирование годового плана работы организации образования;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г) составление расписания занятий инвариантной и вариативной части учебного плана на новый учебный год.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26. Сетка часов инвариантной части должна соответствовать инвариантной части Базисного учебного плана. Часы вариативной части предельно конкретизируются с указанием направлений, видов внеурочной деятельности и распределением их по классам.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27. В учебном плане организации образования наименования учебных предметов должны соответствовать Базисному учебному плану с учетом конкретизации: «Русский язык», «Молдавский язык», «Украинский язык», «Официальный (молдавский) язык и литература», «Официальный (русский) язык и литература», «Официальный (украинский) язык и литература», «Иностранный язык (английский)» и так далее.</w:t>
      </w:r>
    </w:p>
    <w:p w:rsidR="00D53E3D" w:rsidRPr="00660AA3" w:rsidRDefault="00D53E3D" w:rsidP="00D53E3D">
      <w:pPr>
        <w:ind w:firstLine="284"/>
        <w:jc w:val="both"/>
        <w:rPr>
          <w:sz w:val="28"/>
          <w:szCs w:val="28"/>
        </w:rPr>
      </w:pPr>
      <w:r w:rsidRPr="00660AA3">
        <w:rPr>
          <w:sz w:val="28"/>
          <w:szCs w:val="28"/>
        </w:rPr>
        <w:t>28. После утверждения учебного плана организация образования не вправе вносить в него изменения в течение учебного года без согласования с учредителем (органом местного управления образованием).».</w:t>
      </w:r>
    </w:p>
    <w:p w:rsidR="006B4630" w:rsidRPr="00660AA3" w:rsidRDefault="006B4630" w:rsidP="00D53E3D">
      <w:pPr>
        <w:shd w:val="clear" w:color="auto" w:fill="FFFFFF"/>
        <w:jc w:val="center"/>
        <w:rPr>
          <w:sz w:val="28"/>
          <w:szCs w:val="28"/>
        </w:rPr>
      </w:pPr>
    </w:p>
    <w:sectPr w:rsidR="006B4630" w:rsidRPr="00660AA3" w:rsidSect="00D53E3D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A38"/>
    <w:multiLevelType w:val="hybridMultilevel"/>
    <w:tmpl w:val="6ECAABE2"/>
    <w:lvl w:ilvl="0" w:tplc="05002F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66798E"/>
    <w:multiLevelType w:val="hybridMultilevel"/>
    <w:tmpl w:val="22B28540"/>
    <w:lvl w:ilvl="0" w:tplc="5ED22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34FFB"/>
    <w:multiLevelType w:val="hybridMultilevel"/>
    <w:tmpl w:val="D79CF484"/>
    <w:lvl w:ilvl="0" w:tplc="0C1000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771957"/>
    <w:multiLevelType w:val="hybridMultilevel"/>
    <w:tmpl w:val="904C2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01B76"/>
    <w:multiLevelType w:val="hybridMultilevel"/>
    <w:tmpl w:val="F9A02368"/>
    <w:lvl w:ilvl="0" w:tplc="1864FD9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8F9626D"/>
    <w:multiLevelType w:val="hybridMultilevel"/>
    <w:tmpl w:val="BCC67224"/>
    <w:lvl w:ilvl="0" w:tplc="EE224586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205879"/>
    <w:multiLevelType w:val="hybridMultilevel"/>
    <w:tmpl w:val="27C87CFC"/>
    <w:lvl w:ilvl="0" w:tplc="D628758E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4E43350"/>
    <w:multiLevelType w:val="hybridMultilevel"/>
    <w:tmpl w:val="36167574"/>
    <w:lvl w:ilvl="0" w:tplc="923EF84C">
      <w:start w:val="2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444C"/>
    <w:rsid w:val="000076AA"/>
    <w:rsid w:val="00017AFC"/>
    <w:rsid w:val="000327A7"/>
    <w:rsid w:val="00036410"/>
    <w:rsid w:val="000378C3"/>
    <w:rsid w:val="00041B7D"/>
    <w:rsid w:val="00044265"/>
    <w:rsid w:val="000459BF"/>
    <w:rsid w:val="000559E2"/>
    <w:rsid w:val="0006083D"/>
    <w:rsid w:val="00070440"/>
    <w:rsid w:val="00074A15"/>
    <w:rsid w:val="000820D7"/>
    <w:rsid w:val="00086586"/>
    <w:rsid w:val="00097B6F"/>
    <w:rsid w:val="000A0CC0"/>
    <w:rsid w:val="000A2463"/>
    <w:rsid w:val="000A3C75"/>
    <w:rsid w:val="000B491B"/>
    <w:rsid w:val="000C2013"/>
    <w:rsid w:val="000D14A7"/>
    <w:rsid w:val="000D351E"/>
    <w:rsid w:val="000E36E0"/>
    <w:rsid w:val="000E3B02"/>
    <w:rsid w:val="000F100F"/>
    <w:rsid w:val="0010250B"/>
    <w:rsid w:val="001053E1"/>
    <w:rsid w:val="00105533"/>
    <w:rsid w:val="00111BE4"/>
    <w:rsid w:val="00115A68"/>
    <w:rsid w:val="001318FC"/>
    <w:rsid w:val="00134683"/>
    <w:rsid w:val="00141873"/>
    <w:rsid w:val="001504C9"/>
    <w:rsid w:val="00151180"/>
    <w:rsid w:val="0015244C"/>
    <w:rsid w:val="00154D18"/>
    <w:rsid w:val="00155942"/>
    <w:rsid w:val="001626FE"/>
    <w:rsid w:val="00174974"/>
    <w:rsid w:val="00175B1F"/>
    <w:rsid w:val="00180123"/>
    <w:rsid w:val="001825AD"/>
    <w:rsid w:val="00185B0D"/>
    <w:rsid w:val="00191491"/>
    <w:rsid w:val="00196FA1"/>
    <w:rsid w:val="001A47BD"/>
    <w:rsid w:val="001A5130"/>
    <w:rsid w:val="001B690B"/>
    <w:rsid w:val="001B6C6E"/>
    <w:rsid w:val="001C70B3"/>
    <w:rsid w:val="001D311F"/>
    <w:rsid w:val="001D5B8A"/>
    <w:rsid w:val="001E0654"/>
    <w:rsid w:val="001E068E"/>
    <w:rsid w:val="001E16A6"/>
    <w:rsid w:val="001E2920"/>
    <w:rsid w:val="001F01F7"/>
    <w:rsid w:val="001F26A6"/>
    <w:rsid w:val="001F5963"/>
    <w:rsid w:val="00220AE2"/>
    <w:rsid w:val="00223F77"/>
    <w:rsid w:val="00231629"/>
    <w:rsid w:val="00240C38"/>
    <w:rsid w:val="00242EF8"/>
    <w:rsid w:val="00251549"/>
    <w:rsid w:val="002532ED"/>
    <w:rsid w:val="002557F7"/>
    <w:rsid w:val="0026682A"/>
    <w:rsid w:val="00267EBC"/>
    <w:rsid w:val="00290024"/>
    <w:rsid w:val="00292389"/>
    <w:rsid w:val="002A4313"/>
    <w:rsid w:val="002B508B"/>
    <w:rsid w:val="002C3EAE"/>
    <w:rsid w:val="002D10FB"/>
    <w:rsid w:val="002D47AE"/>
    <w:rsid w:val="002E3FB3"/>
    <w:rsid w:val="002E57C5"/>
    <w:rsid w:val="002E62CE"/>
    <w:rsid w:val="002E69A9"/>
    <w:rsid w:val="002F2842"/>
    <w:rsid w:val="003141DA"/>
    <w:rsid w:val="00325325"/>
    <w:rsid w:val="00331BB5"/>
    <w:rsid w:val="00341E10"/>
    <w:rsid w:val="00363732"/>
    <w:rsid w:val="00364A5E"/>
    <w:rsid w:val="00392060"/>
    <w:rsid w:val="003A231B"/>
    <w:rsid w:val="003A2938"/>
    <w:rsid w:val="003A7EDC"/>
    <w:rsid w:val="003B18B3"/>
    <w:rsid w:val="003B35AC"/>
    <w:rsid w:val="003B4B16"/>
    <w:rsid w:val="003B4DB0"/>
    <w:rsid w:val="003B69F9"/>
    <w:rsid w:val="003C6D18"/>
    <w:rsid w:val="003E1DF0"/>
    <w:rsid w:val="003E31E9"/>
    <w:rsid w:val="003F1B5D"/>
    <w:rsid w:val="00402482"/>
    <w:rsid w:val="004058D1"/>
    <w:rsid w:val="00406ED1"/>
    <w:rsid w:val="00425770"/>
    <w:rsid w:val="00437F46"/>
    <w:rsid w:val="004410FD"/>
    <w:rsid w:val="004646BC"/>
    <w:rsid w:val="00464897"/>
    <w:rsid w:val="00483AE5"/>
    <w:rsid w:val="004935DE"/>
    <w:rsid w:val="004A1A07"/>
    <w:rsid w:val="004A4C8B"/>
    <w:rsid w:val="004A60CB"/>
    <w:rsid w:val="004B2813"/>
    <w:rsid w:val="004B2C61"/>
    <w:rsid w:val="004B3765"/>
    <w:rsid w:val="004B3B1B"/>
    <w:rsid w:val="004B7FB1"/>
    <w:rsid w:val="004C598B"/>
    <w:rsid w:val="004D387C"/>
    <w:rsid w:val="004D6E41"/>
    <w:rsid w:val="004E44D8"/>
    <w:rsid w:val="004F1A5D"/>
    <w:rsid w:val="004F2FB5"/>
    <w:rsid w:val="0051385F"/>
    <w:rsid w:val="005200B0"/>
    <w:rsid w:val="0053073A"/>
    <w:rsid w:val="00532116"/>
    <w:rsid w:val="00543C61"/>
    <w:rsid w:val="00550069"/>
    <w:rsid w:val="00561786"/>
    <w:rsid w:val="00570037"/>
    <w:rsid w:val="00570408"/>
    <w:rsid w:val="00572C2F"/>
    <w:rsid w:val="00577E17"/>
    <w:rsid w:val="00585AEE"/>
    <w:rsid w:val="0059213A"/>
    <w:rsid w:val="005970A9"/>
    <w:rsid w:val="005B1024"/>
    <w:rsid w:val="005C4924"/>
    <w:rsid w:val="005C7ACA"/>
    <w:rsid w:val="005D4602"/>
    <w:rsid w:val="005F34A7"/>
    <w:rsid w:val="005F68C1"/>
    <w:rsid w:val="00601A9E"/>
    <w:rsid w:val="00616D1D"/>
    <w:rsid w:val="006209AD"/>
    <w:rsid w:val="006249C1"/>
    <w:rsid w:val="00626E36"/>
    <w:rsid w:val="0063048F"/>
    <w:rsid w:val="00630DE1"/>
    <w:rsid w:val="00643A43"/>
    <w:rsid w:val="00660140"/>
    <w:rsid w:val="00660AA3"/>
    <w:rsid w:val="00667D37"/>
    <w:rsid w:val="00670723"/>
    <w:rsid w:val="006755A6"/>
    <w:rsid w:val="00684803"/>
    <w:rsid w:val="00690E3A"/>
    <w:rsid w:val="0069475C"/>
    <w:rsid w:val="006B4630"/>
    <w:rsid w:val="006C1F99"/>
    <w:rsid w:val="006C2451"/>
    <w:rsid w:val="006D31C1"/>
    <w:rsid w:val="006D63ED"/>
    <w:rsid w:val="006E5F01"/>
    <w:rsid w:val="006F28F4"/>
    <w:rsid w:val="00701833"/>
    <w:rsid w:val="007209B9"/>
    <w:rsid w:val="0072194B"/>
    <w:rsid w:val="00724CE3"/>
    <w:rsid w:val="007305A9"/>
    <w:rsid w:val="00732817"/>
    <w:rsid w:val="00741839"/>
    <w:rsid w:val="0075572D"/>
    <w:rsid w:val="00755A37"/>
    <w:rsid w:val="00756556"/>
    <w:rsid w:val="00774C62"/>
    <w:rsid w:val="00775D00"/>
    <w:rsid w:val="00794865"/>
    <w:rsid w:val="007B37AE"/>
    <w:rsid w:val="007C3B25"/>
    <w:rsid w:val="007D6EA4"/>
    <w:rsid w:val="00803BD9"/>
    <w:rsid w:val="00804EC0"/>
    <w:rsid w:val="00820B5E"/>
    <w:rsid w:val="00822457"/>
    <w:rsid w:val="008262D6"/>
    <w:rsid w:val="00833785"/>
    <w:rsid w:val="008407A9"/>
    <w:rsid w:val="00860EE6"/>
    <w:rsid w:val="00873DDB"/>
    <w:rsid w:val="00884431"/>
    <w:rsid w:val="008967AD"/>
    <w:rsid w:val="008A65BC"/>
    <w:rsid w:val="008A6CBE"/>
    <w:rsid w:val="008F1DF9"/>
    <w:rsid w:val="008F4F8F"/>
    <w:rsid w:val="008F5518"/>
    <w:rsid w:val="00904EF0"/>
    <w:rsid w:val="00914897"/>
    <w:rsid w:val="00917FE8"/>
    <w:rsid w:val="00920D26"/>
    <w:rsid w:val="0092231A"/>
    <w:rsid w:val="00937EA4"/>
    <w:rsid w:val="00946B2F"/>
    <w:rsid w:val="00960011"/>
    <w:rsid w:val="00975778"/>
    <w:rsid w:val="00981A2F"/>
    <w:rsid w:val="0099512D"/>
    <w:rsid w:val="009A0928"/>
    <w:rsid w:val="009A3E6B"/>
    <w:rsid w:val="009C38A5"/>
    <w:rsid w:val="009C549B"/>
    <w:rsid w:val="009C6099"/>
    <w:rsid w:val="009E05E2"/>
    <w:rsid w:val="009E3B80"/>
    <w:rsid w:val="009E6DB6"/>
    <w:rsid w:val="00A05E32"/>
    <w:rsid w:val="00A12B0A"/>
    <w:rsid w:val="00A266F6"/>
    <w:rsid w:val="00A34B14"/>
    <w:rsid w:val="00A40BA0"/>
    <w:rsid w:val="00A41CFC"/>
    <w:rsid w:val="00A43CCD"/>
    <w:rsid w:val="00A52E41"/>
    <w:rsid w:val="00A53FFB"/>
    <w:rsid w:val="00A5477B"/>
    <w:rsid w:val="00A60A95"/>
    <w:rsid w:val="00A64AA6"/>
    <w:rsid w:val="00A672D1"/>
    <w:rsid w:val="00A72FD5"/>
    <w:rsid w:val="00A75A3A"/>
    <w:rsid w:val="00A809AA"/>
    <w:rsid w:val="00A81C75"/>
    <w:rsid w:val="00A94978"/>
    <w:rsid w:val="00AB67ED"/>
    <w:rsid w:val="00AC1D7A"/>
    <w:rsid w:val="00AC4576"/>
    <w:rsid w:val="00AD4EFB"/>
    <w:rsid w:val="00AF37F4"/>
    <w:rsid w:val="00B022EE"/>
    <w:rsid w:val="00B304A2"/>
    <w:rsid w:val="00B31D32"/>
    <w:rsid w:val="00B33048"/>
    <w:rsid w:val="00B33FD3"/>
    <w:rsid w:val="00B6370D"/>
    <w:rsid w:val="00B6611F"/>
    <w:rsid w:val="00B677E9"/>
    <w:rsid w:val="00B6796D"/>
    <w:rsid w:val="00B80616"/>
    <w:rsid w:val="00B8136C"/>
    <w:rsid w:val="00B8763F"/>
    <w:rsid w:val="00B910E2"/>
    <w:rsid w:val="00B95691"/>
    <w:rsid w:val="00BA78E9"/>
    <w:rsid w:val="00BB0EF5"/>
    <w:rsid w:val="00BB5FE5"/>
    <w:rsid w:val="00BB70AB"/>
    <w:rsid w:val="00BC0567"/>
    <w:rsid w:val="00BC6F22"/>
    <w:rsid w:val="00BC7C5F"/>
    <w:rsid w:val="00BD79F7"/>
    <w:rsid w:val="00BD7CCD"/>
    <w:rsid w:val="00BE261E"/>
    <w:rsid w:val="00BF53B8"/>
    <w:rsid w:val="00C10573"/>
    <w:rsid w:val="00C26559"/>
    <w:rsid w:val="00C30571"/>
    <w:rsid w:val="00C3626E"/>
    <w:rsid w:val="00C36A50"/>
    <w:rsid w:val="00C40684"/>
    <w:rsid w:val="00C575E0"/>
    <w:rsid w:val="00C845AC"/>
    <w:rsid w:val="00C907E7"/>
    <w:rsid w:val="00C90E3F"/>
    <w:rsid w:val="00C932ED"/>
    <w:rsid w:val="00C94002"/>
    <w:rsid w:val="00CB39B9"/>
    <w:rsid w:val="00CB44E5"/>
    <w:rsid w:val="00CB45CB"/>
    <w:rsid w:val="00CB7BCA"/>
    <w:rsid w:val="00CF2236"/>
    <w:rsid w:val="00CF39A1"/>
    <w:rsid w:val="00CF7021"/>
    <w:rsid w:val="00D1197B"/>
    <w:rsid w:val="00D32BC5"/>
    <w:rsid w:val="00D4616C"/>
    <w:rsid w:val="00D53E3D"/>
    <w:rsid w:val="00D63AD2"/>
    <w:rsid w:val="00D82C67"/>
    <w:rsid w:val="00D8376C"/>
    <w:rsid w:val="00D859EB"/>
    <w:rsid w:val="00D91AC9"/>
    <w:rsid w:val="00D9463A"/>
    <w:rsid w:val="00D9540E"/>
    <w:rsid w:val="00DA291A"/>
    <w:rsid w:val="00DA6E8F"/>
    <w:rsid w:val="00DB2B26"/>
    <w:rsid w:val="00DD1345"/>
    <w:rsid w:val="00DD6E51"/>
    <w:rsid w:val="00DE2845"/>
    <w:rsid w:val="00DE304E"/>
    <w:rsid w:val="00DF2899"/>
    <w:rsid w:val="00DF48F5"/>
    <w:rsid w:val="00DF7F8D"/>
    <w:rsid w:val="00E017F0"/>
    <w:rsid w:val="00E1059A"/>
    <w:rsid w:val="00E13EE4"/>
    <w:rsid w:val="00E163D2"/>
    <w:rsid w:val="00E243B7"/>
    <w:rsid w:val="00E258C8"/>
    <w:rsid w:val="00E40862"/>
    <w:rsid w:val="00E40F26"/>
    <w:rsid w:val="00E4627A"/>
    <w:rsid w:val="00E56A2C"/>
    <w:rsid w:val="00E67E82"/>
    <w:rsid w:val="00E7329B"/>
    <w:rsid w:val="00E74993"/>
    <w:rsid w:val="00EC20E6"/>
    <w:rsid w:val="00EC4712"/>
    <w:rsid w:val="00ED6ECD"/>
    <w:rsid w:val="00EE2561"/>
    <w:rsid w:val="00EE2F6F"/>
    <w:rsid w:val="00EE62D4"/>
    <w:rsid w:val="00EF138C"/>
    <w:rsid w:val="00F00AE4"/>
    <w:rsid w:val="00F0488A"/>
    <w:rsid w:val="00F05D5D"/>
    <w:rsid w:val="00F27524"/>
    <w:rsid w:val="00F34B10"/>
    <w:rsid w:val="00F36193"/>
    <w:rsid w:val="00F42F98"/>
    <w:rsid w:val="00F44789"/>
    <w:rsid w:val="00F60F04"/>
    <w:rsid w:val="00F76027"/>
    <w:rsid w:val="00F81E98"/>
    <w:rsid w:val="00F96B49"/>
    <w:rsid w:val="00FA5F4B"/>
    <w:rsid w:val="00FD0EEA"/>
    <w:rsid w:val="00FD5715"/>
    <w:rsid w:val="00FD5878"/>
    <w:rsid w:val="00FF444C"/>
    <w:rsid w:val="00FF7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0432"/>
  <w15:docId w15:val="{9632BE5B-3728-440D-A518-CAFF7E99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444C"/>
    <w:pPr>
      <w:keepNext/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F444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FF444C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99"/>
    <w:rsid w:val="00FF444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FF444C"/>
    <w:pPr>
      <w:spacing w:before="120"/>
      <w:jc w:val="center"/>
    </w:pPr>
    <w:rPr>
      <w:rFonts w:ascii="Arial" w:hAnsi="Arial" w:cs="Arial"/>
      <w:b/>
      <w:bCs/>
      <w:cap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FF444C"/>
    <w:rPr>
      <w:rFonts w:ascii="Arial" w:eastAsia="Times New Roman" w:hAnsi="Arial" w:cs="Arial"/>
      <w:b/>
      <w:bCs/>
      <w:caps/>
      <w:sz w:val="28"/>
      <w:szCs w:val="28"/>
      <w:lang w:eastAsia="ru-RU"/>
    </w:rPr>
  </w:style>
  <w:style w:type="paragraph" w:customStyle="1" w:styleId="Default">
    <w:name w:val="Default"/>
    <w:uiPriority w:val="99"/>
    <w:rsid w:val="00FF4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F4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F44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F4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uiPriority w:val="99"/>
    <w:rsid w:val="00FF444C"/>
    <w:pPr>
      <w:ind w:left="2992" w:right="2981"/>
      <w:jc w:val="both"/>
    </w:pPr>
    <w:rPr>
      <w:rFonts w:ascii="Arial" w:hAnsi="Arial" w:cs="Arial"/>
      <w:sz w:val="18"/>
      <w:szCs w:val="18"/>
    </w:rPr>
  </w:style>
  <w:style w:type="paragraph" w:styleId="a9">
    <w:name w:val="List Paragraph"/>
    <w:basedOn w:val="a"/>
    <w:uiPriority w:val="34"/>
    <w:qFormat/>
    <w:rsid w:val="00585AEE"/>
    <w:pPr>
      <w:ind w:left="720"/>
      <w:contextualSpacing/>
    </w:pPr>
  </w:style>
  <w:style w:type="paragraph" w:styleId="aa">
    <w:name w:val="Plain Text"/>
    <w:basedOn w:val="a"/>
    <w:link w:val="ab"/>
    <w:uiPriority w:val="99"/>
    <w:unhideWhenUsed/>
    <w:rsid w:val="00E4627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E4627A"/>
    <w:rPr>
      <w:rFonts w:ascii="Consolas" w:hAnsi="Consolas"/>
      <w:sz w:val="21"/>
      <w:szCs w:val="21"/>
    </w:rPr>
  </w:style>
  <w:style w:type="paragraph" w:styleId="ac">
    <w:name w:val="No Spacing"/>
    <w:uiPriority w:val="1"/>
    <w:qFormat/>
    <w:rsid w:val="008F5518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D4E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4EF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uiPriority w:val="59"/>
    <w:rsid w:val="00D53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5C5FE-0B91-462E-A5FE-5B8FDE9D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5166423</TotalTime>
  <Pages>9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Багинский</dc:creator>
  <cp:keywords/>
  <dc:description/>
  <cp:lastModifiedBy>Глаголевская Наталья Александровна</cp:lastModifiedBy>
  <cp:revision>144</cp:revision>
  <cp:lastPrinted>2017-11-29T13:35:00Z</cp:lastPrinted>
  <dcterms:created xsi:type="dcterms:W3CDTF">2016-01-29T12:48:00Z</dcterms:created>
  <dcterms:modified xsi:type="dcterms:W3CDTF">2025-06-18T07:47:00Z</dcterms:modified>
</cp:coreProperties>
</file>